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C4" w:rsidRPr="003B11AB" w:rsidRDefault="00817CC4" w:rsidP="00817CC4">
      <w:pPr>
        <w:widowControl w:val="0"/>
        <w:jc w:val="center"/>
        <w:rPr>
          <w:rFonts w:ascii="Arial Narrow" w:hAnsi="Arial Narrow"/>
          <w:b/>
          <w:bCs/>
          <w:caps/>
          <w:sz w:val="22"/>
          <w:szCs w:val="22"/>
        </w:rPr>
      </w:pPr>
      <w:r w:rsidRPr="003B11AB">
        <w:rPr>
          <w:rFonts w:ascii="Arial Narrow" w:hAnsi="Arial Narrow"/>
          <w:b/>
          <w:bCs/>
          <w:caps/>
          <w:sz w:val="22"/>
          <w:szCs w:val="22"/>
        </w:rPr>
        <w:t>Constitution and Bylaws</w:t>
      </w:r>
    </w:p>
    <w:p w:rsidR="00D82C73" w:rsidRPr="003B11AB" w:rsidRDefault="00D82C73" w:rsidP="00817CC4">
      <w:pPr>
        <w:widowControl w:val="0"/>
        <w:jc w:val="center"/>
        <w:rPr>
          <w:rFonts w:ascii="Arial Narrow" w:hAnsi="Arial Narrow"/>
          <w:b/>
          <w:bCs/>
          <w:caps/>
          <w:sz w:val="22"/>
          <w:szCs w:val="22"/>
        </w:rPr>
      </w:pPr>
      <w:r w:rsidRPr="003B11AB">
        <w:rPr>
          <w:rFonts w:ascii="Arial Narrow" w:hAnsi="Arial Narrow"/>
          <w:b/>
          <w:bCs/>
          <w:caps/>
          <w:sz w:val="22"/>
          <w:szCs w:val="22"/>
        </w:rPr>
        <w:t>Columbia County 4-H LEader’s Association</w:t>
      </w:r>
    </w:p>
    <w:p w:rsidR="00817CC4" w:rsidRDefault="00817CC4" w:rsidP="00817CC4">
      <w:pPr>
        <w:widowControl w:val="0"/>
        <w:jc w:val="center"/>
        <w:rPr>
          <w:rFonts w:ascii="Arial Narrow" w:hAnsi="Arial Narrow"/>
          <w:sz w:val="22"/>
          <w:szCs w:val="22"/>
        </w:rPr>
      </w:pPr>
      <w:r w:rsidRPr="003B11AB">
        <w:rPr>
          <w:rFonts w:ascii="Arial Narrow" w:hAnsi="Arial Narrow"/>
          <w:sz w:val="22"/>
          <w:szCs w:val="22"/>
        </w:rPr>
        <w:t xml:space="preserve">Revised </w:t>
      </w:r>
      <w:r w:rsidR="004556A7" w:rsidRPr="003B11AB">
        <w:rPr>
          <w:rFonts w:ascii="Arial Narrow" w:hAnsi="Arial Narrow"/>
          <w:sz w:val="22"/>
          <w:szCs w:val="22"/>
        </w:rPr>
        <w:t>August 2011</w:t>
      </w:r>
    </w:p>
    <w:p w:rsidR="00F50B56" w:rsidRPr="003B11AB" w:rsidRDefault="00F50B56" w:rsidP="00817CC4">
      <w:pPr>
        <w:widowControl w:val="0"/>
        <w:jc w:val="center"/>
        <w:rPr>
          <w:rFonts w:ascii="Arial Narrow" w:hAnsi="Arial Narrow"/>
          <w:sz w:val="22"/>
          <w:szCs w:val="22"/>
        </w:rPr>
      </w:pPr>
      <w:r>
        <w:rPr>
          <w:rFonts w:ascii="Arial Narrow" w:hAnsi="Arial Narrow"/>
          <w:sz w:val="22"/>
          <w:szCs w:val="22"/>
        </w:rPr>
        <w:t>Revised March 2017</w:t>
      </w:r>
    </w:p>
    <w:p w:rsidR="00817CC4" w:rsidRPr="003B11AB" w:rsidRDefault="00817CC4" w:rsidP="00817CC4">
      <w:pPr>
        <w:widowControl w:val="0"/>
        <w:rPr>
          <w:rFonts w:ascii="Arial Narrow" w:hAnsi="Arial Narrow"/>
          <w:b/>
          <w:bCs/>
          <w:sz w:val="22"/>
          <w:szCs w:val="22"/>
        </w:rPr>
      </w:pPr>
      <w:r w:rsidRPr="003B11AB">
        <w:rPr>
          <w:rFonts w:ascii="Arial Narrow" w:hAnsi="Arial Narrow"/>
          <w:b/>
          <w:bCs/>
          <w:sz w:val="22"/>
          <w:szCs w:val="22"/>
        </w:rPr>
        <w:t>Article I:  Name</w:t>
      </w:r>
    </w:p>
    <w:p w:rsidR="00817CC4" w:rsidRPr="003B11AB" w:rsidRDefault="00817CC4" w:rsidP="00817CC4">
      <w:pPr>
        <w:widowControl w:val="0"/>
        <w:rPr>
          <w:rFonts w:ascii="Arial Narrow" w:hAnsi="Arial Narrow"/>
          <w:b/>
          <w:bCs/>
          <w:sz w:val="22"/>
          <w:szCs w:val="22"/>
        </w:rPr>
      </w:pPr>
      <w:r w:rsidRPr="003B11AB">
        <w:rPr>
          <w:rFonts w:ascii="Arial Narrow" w:hAnsi="Arial Narrow"/>
          <w:b/>
          <w:bCs/>
          <w:sz w:val="22"/>
          <w:szCs w:val="22"/>
        </w:rPr>
        <w:t> </w:t>
      </w:r>
    </w:p>
    <w:p w:rsidR="00817CC4" w:rsidRPr="003B11AB" w:rsidRDefault="00817CC4" w:rsidP="00F91575">
      <w:pPr>
        <w:pStyle w:val="ListParagraph"/>
        <w:widowControl w:val="0"/>
        <w:numPr>
          <w:ilvl w:val="0"/>
          <w:numId w:val="1"/>
        </w:numPr>
        <w:tabs>
          <w:tab w:val="left" w:pos="43"/>
        </w:tabs>
        <w:ind w:left="720"/>
        <w:rPr>
          <w:rFonts w:ascii="Arial Narrow" w:hAnsi="Arial Narrow"/>
          <w:sz w:val="22"/>
          <w:szCs w:val="22"/>
        </w:rPr>
      </w:pPr>
      <w:r w:rsidRPr="003B11AB">
        <w:rPr>
          <w:rFonts w:ascii="Arial Narrow" w:hAnsi="Arial Narrow"/>
          <w:sz w:val="22"/>
          <w:szCs w:val="22"/>
        </w:rPr>
        <w:t>The name of the organization shall be the Columbia County 4-H Leader</w:t>
      </w:r>
      <w:r w:rsidR="004556A7" w:rsidRPr="003B11AB">
        <w:rPr>
          <w:rFonts w:ascii="Arial Narrow" w:hAnsi="Arial Narrow"/>
          <w:sz w:val="22"/>
          <w:szCs w:val="22"/>
        </w:rPr>
        <w:t>s</w:t>
      </w:r>
      <w:r w:rsidRPr="003B11AB">
        <w:rPr>
          <w:rFonts w:ascii="Arial Narrow" w:hAnsi="Arial Narrow"/>
          <w:sz w:val="22"/>
          <w:szCs w:val="22"/>
        </w:rPr>
        <w:t>’ Association, Inc.  From this point on it shall be referred to as the Association.</w:t>
      </w:r>
    </w:p>
    <w:p w:rsidR="00817CC4" w:rsidRPr="003B11AB" w:rsidRDefault="00817CC4" w:rsidP="00817CC4">
      <w:pPr>
        <w:widowControl w:val="0"/>
        <w:ind w:left="360"/>
        <w:rPr>
          <w:rFonts w:ascii="Arial Narrow" w:hAnsi="Arial Narrow"/>
          <w:sz w:val="22"/>
          <w:szCs w:val="22"/>
        </w:rPr>
      </w:pPr>
      <w:r w:rsidRPr="003B11AB">
        <w:rPr>
          <w:rFonts w:ascii="Arial Narrow" w:hAnsi="Arial Narrow"/>
          <w:sz w:val="22"/>
          <w:szCs w:val="22"/>
        </w:rPr>
        <w:t> </w:t>
      </w:r>
    </w:p>
    <w:p w:rsidR="00817CC4" w:rsidRPr="003B11AB" w:rsidRDefault="00817CC4" w:rsidP="00817CC4">
      <w:pPr>
        <w:widowControl w:val="0"/>
        <w:rPr>
          <w:rFonts w:ascii="Arial Narrow" w:hAnsi="Arial Narrow"/>
          <w:b/>
          <w:bCs/>
          <w:sz w:val="22"/>
          <w:szCs w:val="22"/>
        </w:rPr>
      </w:pPr>
      <w:r w:rsidRPr="003B11AB">
        <w:rPr>
          <w:rFonts w:ascii="Arial Narrow" w:hAnsi="Arial Narrow"/>
          <w:b/>
          <w:bCs/>
          <w:sz w:val="22"/>
          <w:szCs w:val="22"/>
        </w:rPr>
        <w:t>Article II:  Purpose</w:t>
      </w:r>
    </w:p>
    <w:p w:rsidR="00817CC4" w:rsidRPr="003B11AB" w:rsidRDefault="00817CC4" w:rsidP="003B11AB">
      <w:pPr>
        <w:widowControl w:val="0"/>
        <w:ind w:firstLine="45"/>
        <w:rPr>
          <w:rFonts w:ascii="Arial Narrow" w:hAnsi="Arial Narrow"/>
          <w:sz w:val="22"/>
          <w:szCs w:val="22"/>
        </w:rPr>
      </w:pPr>
    </w:p>
    <w:p w:rsidR="00817CC4" w:rsidRPr="003B11AB" w:rsidRDefault="00817CC4" w:rsidP="003B11AB">
      <w:pPr>
        <w:pStyle w:val="NoSpacing"/>
        <w:rPr>
          <w:rFonts w:ascii="Arial Narrow" w:hAnsi="Arial Narrow"/>
          <w:sz w:val="22"/>
          <w:szCs w:val="22"/>
        </w:rPr>
      </w:pPr>
      <w:r w:rsidRPr="003B11AB">
        <w:rPr>
          <w:rFonts w:ascii="Arial Narrow" w:hAnsi="Arial Narrow"/>
          <w:sz w:val="22"/>
          <w:szCs w:val="22"/>
        </w:rPr>
        <w:t>To provide support for educational opportunities for Columbia County 4-H youth, leaders and their families.</w:t>
      </w:r>
    </w:p>
    <w:p w:rsidR="00817CC4" w:rsidRPr="003B11AB" w:rsidRDefault="00817CC4" w:rsidP="003B11AB">
      <w:pPr>
        <w:pStyle w:val="NoSpacing"/>
        <w:rPr>
          <w:rFonts w:ascii="Arial Narrow" w:hAnsi="Arial Narrow"/>
          <w:sz w:val="22"/>
          <w:szCs w:val="22"/>
        </w:rPr>
      </w:pPr>
      <w:r w:rsidRPr="003B11AB">
        <w:rPr>
          <w:rFonts w:ascii="Arial Narrow" w:hAnsi="Arial Narrow"/>
          <w:sz w:val="22"/>
          <w:szCs w:val="22"/>
        </w:rPr>
        <w:t>To oversee the operation of and serve as the policy-making body for the Columbia County 4-H program.</w:t>
      </w:r>
    </w:p>
    <w:p w:rsidR="00817CC4" w:rsidRPr="003B11AB" w:rsidRDefault="00817CC4" w:rsidP="003B11AB">
      <w:pPr>
        <w:pStyle w:val="NoSpacing"/>
        <w:rPr>
          <w:rFonts w:ascii="Arial Narrow" w:hAnsi="Arial Narrow"/>
          <w:sz w:val="22"/>
          <w:szCs w:val="22"/>
        </w:rPr>
      </w:pPr>
      <w:r w:rsidRPr="003B11AB">
        <w:rPr>
          <w:rFonts w:ascii="Arial Narrow" w:hAnsi="Arial Narrow"/>
          <w:sz w:val="22"/>
          <w:szCs w:val="22"/>
        </w:rPr>
        <w:t>To cooperate with the UW-Extension Office in planning the year’s 4-H program.</w:t>
      </w:r>
    </w:p>
    <w:p w:rsidR="00817CC4" w:rsidRPr="003B11AB" w:rsidRDefault="00817CC4" w:rsidP="003B11AB">
      <w:pPr>
        <w:pStyle w:val="NoSpacing"/>
        <w:rPr>
          <w:rFonts w:ascii="Arial Narrow" w:hAnsi="Arial Narrow"/>
          <w:sz w:val="22"/>
          <w:szCs w:val="22"/>
        </w:rPr>
      </w:pPr>
      <w:r w:rsidRPr="003B11AB">
        <w:rPr>
          <w:rFonts w:ascii="Arial Narrow" w:hAnsi="Arial Narrow"/>
          <w:sz w:val="22"/>
          <w:szCs w:val="22"/>
        </w:rPr>
        <w:t>To establish basic policies for implementing the 4-H program in Columbia Coun</w:t>
      </w:r>
      <w:r w:rsidR="00F50B56" w:rsidRPr="003B11AB">
        <w:rPr>
          <w:rFonts w:ascii="Arial Narrow" w:hAnsi="Arial Narrow"/>
          <w:sz w:val="22"/>
          <w:szCs w:val="22"/>
        </w:rPr>
        <w:t>t</w:t>
      </w:r>
      <w:r w:rsidRPr="003B11AB">
        <w:rPr>
          <w:rFonts w:ascii="Arial Narrow" w:hAnsi="Arial Narrow"/>
          <w:sz w:val="22"/>
          <w:szCs w:val="22"/>
        </w:rPr>
        <w:t>y.</w:t>
      </w:r>
    </w:p>
    <w:p w:rsidR="00817CC4" w:rsidRPr="003B11AB" w:rsidRDefault="00817CC4" w:rsidP="003B11AB">
      <w:pPr>
        <w:pStyle w:val="NoSpacing"/>
        <w:rPr>
          <w:rFonts w:ascii="Arial Narrow" w:hAnsi="Arial Narrow"/>
          <w:sz w:val="22"/>
          <w:szCs w:val="22"/>
        </w:rPr>
      </w:pPr>
      <w:r w:rsidRPr="003B11AB">
        <w:rPr>
          <w:rFonts w:ascii="Arial Narrow" w:hAnsi="Arial Narrow"/>
          <w:sz w:val="22"/>
          <w:szCs w:val="22"/>
        </w:rPr>
        <w:t>To assist 4-H leaders and l</w:t>
      </w:r>
      <w:bookmarkStart w:id="0" w:name="_GoBack"/>
      <w:bookmarkEnd w:id="0"/>
      <w:r w:rsidRPr="003B11AB">
        <w:rPr>
          <w:rFonts w:ascii="Arial Narrow" w:hAnsi="Arial Narrow"/>
          <w:sz w:val="22"/>
          <w:szCs w:val="22"/>
        </w:rPr>
        <w:t>ocal clubs with their problems and provide them with new ideas.</w:t>
      </w:r>
    </w:p>
    <w:p w:rsidR="00817CC4" w:rsidRPr="003B11AB" w:rsidRDefault="00817CC4" w:rsidP="003B11AB">
      <w:pPr>
        <w:pStyle w:val="NoSpacing"/>
        <w:rPr>
          <w:rFonts w:ascii="Arial Narrow" w:hAnsi="Arial Narrow"/>
          <w:sz w:val="22"/>
          <w:szCs w:val="22"/>
        </w:rPr>
      </w:pPr>
      <w:r w:rsidRPr="003B11AB">
        <w:rPr>
          <w:rFonts w:ascii="Arial Narrow" w:hAnsi="Arial Narrow"/>
          <w:sz w:val="22"/>
          <w:szCs w:val="22"/>
        </w:rPr>
        <w:t>To further in all ways the 4-H program in Columbia County.</w:t>
      </w:r>
    </w:p>
    <w:p w:rsidR="00817CC4" w:rsidRPr="003B11AB" w:rsidRDefault="00817CC4" w:rsidP="003B11AB">
      <w:pPr>
        <w:pStyle w:val="NoSpacing"/>
        <w:rPr>
          <w:rFonts w:ascii="Arial Narrow" w:hAnsi="Arial Narrow"/>
          <w:sz w:val="22"/>
          <w:szCs w:val="22"/>
        </w:rPr>
      </w:pPr>
      <w:r w:rsidRPr="003B11AB">
        <w:rPr>
          <w:rFonts w:ascii="Arial Narrow" w:hAnsi="Arial Narrow"/>
          <w:sz w:val="22"/>
          <w:szCs w:val="22"/>
        </w:rPr>
        <w:t>Serve as a communication link between the local 4-H clubs, Association, and the county UW-Extension Office.</w:t>
      </w:r>
    </w:p>
    <w:p w:rsidR="00817CC4" w:rsidRPr="003B11AB" w:rsidRDefault="00817CC4" w:rsidP="003B11AB">
      <w:pPr>
        <w:pStyle w:val="NoSpacing"/>
        <w:rPr>
          <w:rFonts w:ascii="Arial Narrow" w:hAnsi="Arial Narrow"/>
          <w:sz w:val="22"/>
          <w:szCs w:val="22"/>
        </w:rPr>
      </w:pPr>
      <w:r w:rsidRPr="003B11AB">
        <w:rPr>
          <w:rFonts w:ascii="Arial Narrow" w:hAnsi="Arial Narrow"/>
          <w:sz w:val="22"/>
          <w:szCs w:val="22"/>
        </w:rPr>
        <w:t xml:space="preserve">Ensure compliance with Wisconsin </w:t>
      </w:r>
      <w:r w:rsidR="004556A7" w:rsidRPr="003B11AB">
        <w:rPr>
          <w:rFonts w:ascii="Arial Narrow" w:hAnsi="Arial Narrow"/>
          <w:sz w:val="22"/>
          <w:szCs w:val="22"/>
        </w:rPr>
        <w:t xml:space="preserve">and National </w:t>
      </w:r>
      <w:r w:rsidRPr="003B11AB">
        <w:rPr>
          <w:rFonts w:ascii="Arial Narrow" w:hAnsi="Arial Narrow"/>
          <w:sz w:val="22"/>
          <w:szCs w:val="22"/>
        </w:rPr>
        <w:t xml:space="preserve">4-H Youth Development </w:t>
      </w:r>
      <w:r w:rsidR="00D43851" w:rsidRPr="003B11AB">
        <w:rPr>
          <w:rFonts w:ascii="Arial Narrow" w:hAnsi="Arial Narrow"/>
          <w:sz w:val="22"/>
          <w:szCs w:val="22"/>
        </w:rPr>
        <w:t xml:space="preserve">Policies </w:t>
      </w:r>
      <w:r w:rsidRPr="003B11AB">
        <w:rPr>
          <w:rFonts w:ascii="Arial Narrow" w:hAnsi="Arial Narrow"/>
          <w:sz w:val="22"/>
          <w:szCs w:val="22"/>
        </w:rPr>
        <w:t>and legal use of the clover</w:t>
      </w:r>
      <w:r w:rsidR="004556A7" w:rsidRPr="003B11AB">
        <w:rPr>
          <w:rFonts w:ascii="Arial Narrow" w:hAnsi="Arial Narrow"/>
          <w:sz w:val="22"/>
          <w:szCs w:val="22"/>
        </w:rPr>
        <w:t>, including annual completion of the 4-H chartering process</w:t>
      </w:r>
      <w:r w:rsidRPr="003B11AB">
        <w:rPr>
          <w:rFonts w:ascii="Arial Narrow" w:hAnsi="Arial Narrow"/>
          <w:sz w:val="22"/>
          <w:szCs w:val="22"/>
        </w:rPr>
        <w:t>.</w:t>
      </w:r>
    </w:p>
    <w:p w:rsidR="003C3462" w:rsidRPr="003B11AB" w:rsidRDefault="003C3462" w:rsidP="003B11AB">
      <w:pPr>
        <w:pStyle w:val="NoSpacing"/>
        <w:rPr>
          <w:rFonts w:ascii="Arial Narrow" w:hAnsi="Arial Narrow"/>
          <w:sz w:val="22"/>
          <w:szCs w:val="22"/>
        </w:rPr>
      </w:pPr>
    </w:p>
    <w:p w:rsidR="004556A7" w:rsidRPr="003B11AB" w:rsidRDefault="004556A7" w:rsidP="004556A7">
      <w:pPr>
        <w:widowControl w:val="0"/>
        <w:rPr>
          <w:rFonts w:ascii="Arial Narrow" w:hAnsi="Arial Narrow"/>
          <w:b/>
          <w:bCs/>
          <w:sz w:val="22"/>
          <w:szCs w:val="22"/>
        </w:rPr>
      </w:pPr>
      <w:r w:rsidRPr="003B11AB">
        <w:rPr>
          <w:rFonts w:ascii="Arial Narrow" w:hAnsi="Arial Narrow"/>
          <w:b/>
          <w:bCs/>
          <w:sz w:val="22"/>
          <w:szCs w:val="22"/>
        </w:rPr>
        <w:t>Article III:  4-H Year</w:t>
      </w:r>
    </w:p>
    <w:p w:rsidR="004556A7" w:rsidRPr="003B11AB" w:rsidRDefault="004556A7" w:rsidP="004556A7">
      <w:pPr>
        <w:widowControl w:val="0"/>
        <w:rPr>
          <w:rFonts w:ascii="Arial Narrow" w:hAnsi="Arial Narrow"/>
          <w:sz w:val="22"/>
          <w:szCs w:val="22"/>
        </w:rPr>
      </w:pPr>
      <w:r w:rsidRPr="003B11AB">
        <w:rPr>
          <w:rFonts w:ascii="Arial Narrow" w:hAnsi="Arial Narrow"/>
          <w:sz w:val="22"/>
          <w:szCs w:val="22"/>
        </w:rPr>
        <w:t> </w:t>
      </w:r>
    </w:p>
    <w:p w:rsidR="004556A7" w:rsidRPr="003B11AB" w:rsidRDefault="004556A7" w:rsidP="004556A7">
      <w:pPr>
        <w:pStyle w:val="ListParagraph"/>
        <w:widowControl w:val="0"/>
        <w:numPr>
          <w:ilvl w:val="0"/>
          <w:numId w:val="3"/>
        </w:numPr>
        <w:tabs>
          <w:tab w:val="left" w:pos="720"/>
        </w:tabs>
        <w:rPr>
          <w:rFonts w:ascii="Arial Narrow" w:hAnsi="Arial Narrow"/>
          <w:sz w:val="22"/>
          <w:szCs w:val="22"/>
        </w:rPr>
      </w:pPr>
      <w:r w:rsidRPr="003B11AB">
        <w:rPr>
          <w:rFonts w:ascii="Arial Narrow" w:hAnsi="Arial Narrow"/>
          <w:sz w:val="22"/>
          <w:szCs w:val="22"/>
        </w:rPr>
        <w:t>The Columbia County 4-H year is continuous.  The 4-H membership year is defined as October 1</w:t>
      </w:r>
      <w:r w:rsidR="003C3462" w:rsidRPr="003B11AB">
        <w:rPr>
          <w:rFonts w:ascii="Arial Narrow" w:hAnsi="Arial Narrow"/>
          <w:sz w:val="22"/>
          <w:szCs w:val="22"/>
          <w:vertAlign w:val="superscript"/>
        </w:rPr>
        <w:t>st</w:t>
      </w:r>
      <w:r w:rsidRPr="003B11AB">
        <w:rPr>
          <w:rFonts w:ascii="Arial Narrow" w:hAnsi="Arial Narrow"/>
          <w:sz w:val="22"/>
          <w:szCs w:val="22"/>
        </w:rPr>
        <w:t xml:space="preserve"> through September 30</w:t>
      </w:r>
      <w:r w:rsidR="003C3462" w:rsidRPr="003B11AB">
        <w:rPr>
          <w:rFonts w:ascii="Arial Narrow" w:hAnsi="Arial Narrow"/>
          <w:sz w:val="22"/>
          <w:szCs w:val="22"/>
          <w:vertAlign w:val="superscript"/>
        </w:rPr>
        <w:t>th</w:t>
      </w:r>
      <w:r w:rsidRPr="003B11AB">
        <w:rPr>
          <w:rFonts w:ascii="Arial Narrow" w:hAnsi="Arial Narrow"/>
          <w:sz w:val="22"/>
          <w:szCs w:val="22"/>
        </w:rPr>
        <w:t>.</w:t>
      </w:r>
    </w:p>
    <w:p w:rsidR="003C3462" w:rsidRPr="003B11AB" w:rsidRDefault="003C3462" w:rsidP="003C3462">
      <w:pPr>
        <w:widowControl w:val="0"/>
        <w:tabs>
          <w:tab w:val="left" w:pos="43"/>
        </w:tabs>
        <w:rPr>
          <w:rFonts w:ascii="Arial Narrow" w:hAnsi="Arial Narrow"/>
          <w:sz w:val="22"/>
          <w:szCs w:val="22"/>
        </w:rPr>
      </w:pPr>
    </w:p>
    <w:p w:rsidR="00817CC4" w:rsidRPr="003B11AB" w:rsidRDefault="00817CC4" w:rsidP="00817CC4">
      <w:pPr>
        <w:widowControl w:val="0"/>
        <w:rPr>
          <w:rFonts w:ascii="Arial Narrow" w:hAnsi="Arial Narrow"/>
          <w:b/>
          <w:bCs/>
          <w:sz w:val="22"/>
          <w:szCs w:val="22"/>
        </w:rPr>
      </w:pPr>
      <w:r w:rsidRPr="003B11AB">
        <w:rPr>
          <w:rFonts w:ascii="Arial Narrow" w:hAnsi="Arial Narrow"/>
          <w:b/>
          <w:bCs/>
          <w:sz w:val="22"/>
          <w:szCs w:val="22"/>
        </w:rPr>
        <w:t xml:space="preserve">Article </w:t>
      </w:r>
      <w:r w:rsidR="004556A7" w:rsidRPr="003B11AB">
        <w:rPr>
          <w:rFonts w:ascii="Arial Narrow" w:hAnsi="Arial Narrow"/>
          <w:b/>
          <w:bCs/>
          <w:sz w:val="22"/>
          <w:szCs w:val="22"/>
        </w:rPr>
        <w:t>IV</w:t>
      </w:r>
      <w:r w:rsidRPr="003B11AB">
        <w:rPr>
          <w:rFonts w:ascii="Arial Narrow" w:hAnsi="Arial Narrow"/>
          <w:b/>
          <w:bCs/>
          <w:sz w:val="22"/>
          <w:szCs w:val="22"/>
        </w:rPr>
        <w:t>:  Membership</w:t>
      </w:r>
    </w:p>
    <w:p w:rsidR="00817CC4" w:rsidRPr="003B11AB" w:rsidRDefault="00817CC4" w:rsidP="00817CC4">
      <w:pPr>
        <w:widowControl w:val="0"/>
        <w:rPr>
          <w:rFonts w:ascii="Arial Narrow" w:hAnsi="Arial Narrow"/>
          <w:sz w:val="22"/>
          <w:szCs w:val="22"/>
        </w:rPr>
      </w:pPr>
      <w:r w:rsidRPr="003B11AB">
        <w:rPr>
          <w:rFonts w:ascii="Arial Narrow" w:hAnsi="Arial Narrow"/>
          <w:sz w:val="22"/>
          <w:szCs w:val="22"/>
        </w:rPr>
        <w:t> </w:t>
      </w:r>
    </w:p>
    <w:p w:rsidR="003C3462" w:rsidRPr="003B11AB" w:rsidRDefault="00817CC4" w:rsidP="003C3462">
      <w:pPr>
        <w:pStyle w:val="ListParagraph"/>
        <w:widowControl w:val="0"/>
        <w:numPr>
          <w:ilvl w:val="0"/>
          <w:numId w:val="15"/>
        </w:numPr>
        <w:tabs>
          <w:tab w:val="left" w:pos="720"/>
        </w:tabs>
        <w:rPr>
          <w:rFonts w:ascii="Arial Narrow" w:hAnsi="Arial Narrow"/>
          <w:sz w:val="22"/>
          <w:szCs w:val="22"/>
        </w:rPr>
      </w:pPr>
      <w:r w:rsidRPr="003B11AB">
        <w:rPr>
          <w:rFonts w:ascii="Arial Narrow" w:hAnsi="Arial Narrow"/>
          <w:sz w:val="22"/>
          <w:szCs w:val="22"/>
        </w:rPr>
        <w:t>Membership in the Association is open to:</w:t>
      </w:r>
    </w:p>
    <w:p w:rsidR="00817CC4" w:rsidRPr="003B11AB" w:rsidRDefault="00817CC4" w:rsidP="00F91575">
      <w:pPr>
        <w:widowControl w:val="0"/>
        <w:tabs>
          <w:tab w:val="left" w:pos="720"/>
        </w:tabs>
        <w:ind w:left="720" w:hanging="360"/>
        <w:rPr>
          <w:rFonts w:ascii="Arial Narrow" w:hAnsi="Arial Narrow"/>
          <w:sz w:val="22"/>
          <w:szCs w:val="22"/>
        </w:rPr>
      </w:pPr>
      <w:r w:rsidRPr="003B11AB">
        <w:rPr>
          <w:rFonts w:ascii="Arial Narrow" w:hAnsi="Arial Narrow"/>
          <w:sz w:val="22"/>
          <w:szCs w:val="22"/>
        </w:rPr>
        <w:t> </w:t>
      </w:r>
    </w:p>
    <w:p w:rsidR="00817CC4" w:rsidRPr="003B11AB" w:rsidRDefault="00817CC4" w:rsidP="00F91575">
      <w:pPr>
        <w:pStyle w:val="ListParagraph"/>
        <w:widowControl w:val="0"/>
        <w:numPr>
          <w:ilvl w:val="0"/>
          <w:numId w:val="4"/>
        </w:numPr>
        <w:tabs>
          <w:tab w:val="left" w:pos="1080"/>
        </w:tabs>
        <w:rPr>
          <w:rFonts w:ascii="Arial Narrow" w:hAnsi="Arial Narrow"/>
          <w:sz w:val="22"/>
          <w:szCs w:val="22"/>
        </w:rPr>
      </w:pPr>
      <w:r w:rsidRPr="003B11AB">
        <w:rPr>
          <w:rFonts w:ascii="Arial Narrow" w:hAnsi="Arial Narrow"/>
          <w:sz w:val="22"/>
          <w:szCs w:val="22"/>
        </w:rPr>
        <w:t>All adults who have completed Volunteer Orientation and have a current Columbia</w:t>
      </w:r>
    </w:p>
    <w:p w:rsidR="00817CC4" w:rsidRPr="003B11AB" w:rsidRDefault="00817CC4" w:rsidP="00F91575">
      <w:pPr>
        <w:widowControl w:val="0"/>
        <w:tabs>
          <w:tab w:val="left" w:pos="-31680"/>
          <w:tab w:val="left" w:pos="1080"/>
        </w:tabs>
        <w:ind w:left="720" w:hanging="360"/>
        <w:rPr>
          <w:rFonts w:ascii="Arial Narrow" w:hAnsi="Arial Narrow"/>
          <w:sz w:val="22"/>
          <w:szCs w:val="22"/>
        </w:rPr>
      </w:pPr>
      <w:r w:rsidRPr="003B11AB">
        <w:rPr>
          <w:rFonts w:ascii="Arial Narrow" w:hAnsi="Arial Narrow"/>
          <w:sz w:val="22"/>
          <w:szCs w:val="22"/>
        </w:rPr>
        <w:tab/>
      </w:r>
      <w:r w:rsidRPr="003B11AB">
        <w:rPr>
          <w:rFonts w:ascii="Arial Narrow" w:hAnsi="Arial Narrow"/>
          <w:sz w:val="22"/>
          <w:szCs w:val="22"/>
        </w:rPr>
        <w:tab/>
        <w:t>County 4-H enrollment form on file in the Extension Office.</w:t>
      </w:r>
    </w:p>
    <w:p w:rsidR="00817CC4" w:rsidRPr="003B11AB" w:rsidRDefault="00817CC4" w:rsidP="00F91575">
      <w:pPr>
        <w:widowControl w:val="0"/>
        <w:tabs>
          <w:tab w:val="left" w:pos="-31680"/>
          <w:tab w:val="left" w:pos="1080"/>
        </w:tabs>
        <w:ind w:left="720" w:hanging="360"/>
        <w:rPr>
          <w:rFonts w:ascii="Arial Narrow" w:hAnsi="Arial Narrow"/>
          <w:sz w:val="22"/>
          <w:szCs w:val="22"/>
        </w:rPr>
      </w:pPr>
      <w:r w:rsidRPr="003B11AB">
        <w:rPr>
          <w:rFonts w:ascii="Arial Narrow" w:hAnsi="Arial Narrow"/>
          <w:sz w:val="22"/>
          <w:szCs w:val="22"/>
        </w:rPr>
        <w:t> </w:t>
      </w:r>
    </w:p>
    <w:p w:rsidR="003C3462" w:rsidRPr="003B11AB" w:rsidRDefault="00817CC4" w:rsidP="003C3462">
      <w:pPr>
        <w:pStyle w:val="ListParagraph"/>
        <w:widowControl w:val="0"/>
        <w:numPr>
          <w:ilvl w:val="0"/>
          <w:numId w:val="4"/>
        </w:numPr>
        <w:tabs>
          <w:tab w:val="left" w:pos="1080"/>
        </w:tabs>
        <w:rPr>
          <w:rFonts w:ascii="Arial Narrow" w:hAnsi="Arial Narrow"/>
          <w:sz w:val="22"/>
          <w:szCs w:val="22"/>
        </w:rPr>
      </w:pPr>
      <w:r w:rsidRPr="003B11AB">
        <w:rPr>
          <w:rFonts w:ascii="Arial Narrow" w:hAnsi="Arial Narrow"/>
          <w:sz w:val="22"/>
          <w:szCs w:val="22"/>
        </w:rPr>
        <w:t xml:space="preserve">All currently enrolled Columbia County 4-H </w:t>
      </w:r>
      <w:r w:rsidR="003F31CA" w:rsidRPr="003B11AB">
        <w:rPr>
          <w:rFonts w:ascii="Arial Narrow" w:hAnsi="Arial Narrow"/>
          <w:sz w:val="22"/>
          <w:szCs w:val="22"/>
        </w:rPr>
        <w:t>Youth Leaders</w:t>
      </w:r>
      <w:r w:rsidRPr="003B11AB">
        <w:rPr>
          <w:rFonts w:ascii="Arial Narrow" w:hAnsi="Arial Narrow"/>
          <w:sz w:val="22"/>
          <w:szCs w:val="22"/>
        </w:rPr>
        <w:t>.</w:t>
      </w:r>
    </w:p>
    <w:p w:rsidR="00817CC4" w:rsidRPr="003B11AB" w:rsidRDefault="00817CC4" w:rsidP="00817CC4">
      <w:pPr>
        <w:widowControl w:val="0"/>
        <w:tabs>
          <w:tab w:val="left" w:pos="-31680"/>
          <w:tab w:val="left" w:pos="43"/>
        </w:tabs>
        <w:ind w:left="1260" w:hanging="720"/>
        <w:rPr>
          <w:rFonts w:ascii="Arial Narrow" w:hAnsi="Arial Narrow"/>
          <w:sz w:val="22"/>
          <w:szCs w:val="22"/>
        </w:rPr>
      </w:pPr>
      <w:r w:rsidRPr="003B11AB">
        <w:rPr>
          <w:rFonts w:ascii="Arial Narrow" w:hAnsi="Arial Narrow"/>
          <w:sz w:val="22"/>
          <w:szCs w:val="22"/>
        </w:rPr>
        <w:t> </w:t>
      </w:r>
    </w:p>
    <w:p w:rsidR="00817CC4" w:rsidRPr="003B11AB" w:rsidRDefault="00817CC4" w:rsidP="00F91575">
      <w:pPr>
        <w:pStyle w:val="ListParagraph"/>
        <w:widowControl w:val="0"/>
        <w:numPr>
          <w:ilvl w:val="0"/>
          <w:numId w:val="3"/>
        </w:numPr>
        <w:tabs>
          <w:tab w:val="left" w:pos="720"/>
        </w:tabs>
        <w:rPr>
          <w:rFonts w:ascii="Arial Narrow" w:hAnsi="Arial Narrow"/>
          <w:sz w:val="22"/>
          <w:szCs w:val="22"/>
        </w:rPr>
      </w:pPr>
      <w:r w:rsidRPr="003B11AB">
        <w:rPr>
          <w:rFonts w:ascii="Arial Narrow" w:hAnsi="Arial Narrow"/>
          <w:sz w:val="22"/>
          <w:szCs w:val="22"/>
        </w:rPr>
        <w:t>Membership in 4-H and in the Association is open to all persons regardless of age, race, color, creed or religion, national origin, ancestry, gender, sexual orientation, marital or parental status, pregnancy, veterans’ status, arrest or non-job or program- related conviction record, qualified disability, or social economic level.  All 4-H clubs must comply with federal and state nondiscrimination laws, including Title VI of the Civil Rights Act of 1964, Title IX of the Education Amendments of 1972, and the American Disabilities Act.</w:t>
      </w:r>
    </w:p>
    <w:p w:rsidR="00817CC4" w:rsidRPr="003B11AB" w:rsidRDefault="00817CC4" w:rsidP="00F91575">
      <w:pPr>
        <w:widowControl w:val="0"/>
        <w:tabs>
          <w:tab w:val="left" w:pos="720"/>
        </w:tabs>
        <w:ind w:left="720" w:hanging="360"/>
        <w:rPr>
          <w:rFonts w:ascii="Arial Narrow" w:hAnsi="Arial Narrow"/>
          <w:sz w:val="22"/>
          <w:szCs w:val="22"/>
        </w:rPr>
      </w:pPr>
      <w:r w:rsidRPr="003B11AB">
        <w:rPr>
          <w:rFonts w:ascii="Arial Narrow" w:hAnsi="Arial Narrow"/>
          <w:sz w:val="22"/>
          <w:szCs w:val="22"/>
        </w:rPr>
        <w:t> </w:t>
      </w:r>
    </w:p>
    <w:p w:rsidR="00817CC4" w:rsidRPr="003B11AB" w:rsidRDefault="00817CC4" w:rsidP="00F91575">
      <w:pPr>
        <w:pStyle w:val="ListParagraph"/>
        <w:widowControl w:val="0"/>
        <w:numPr>
          <w:ilvl w:val="0"/>
          <w:numId w:val="3"/>
        </w:numPr>
        <w:tabs>
          <w:tab w:val="left" w:pos="720"/>
        </w:tabs>
        <w:rPr>
          <w:rFonts w:ascii="Arial Narrow" w:hAnsi="Arial Narrow"/>
          <w:sz w:val="22"/>
          <w:szCs w:val="22"/>
        </w:rPr>
      </w:pPr>
      <w:r w:rsidRPr="003B11AB">
        <w:rPr>
          <w:rFonts w:ascii="Arial Narrow" w:hAnsi="Arial Narrow"/>
          <w:sz w:val="22"/>
          <w:szCs w:val="22"/>
        </w:rPr>
        <w:t>The Columbia County 4-H Youth Development Educator and the 4-H Program Assistant are ex officio members of the Association.</w:t>
      </w:r>
    </w:p>
    <w:p w:rsidR="00817CC4" w:rsidRPr="003B11AB" w:rsidRDefault="00817CC4" w:rsidP="00817CC4">
      <w:pPr>
        <w:widowControl w:val="0"/>
        <w:ind w:left="900" w:hanging="540"/>
        <w:rPr>
          <w:rFonts w:ascii="Arial Narrow" w:hAnsi="Arial Narrow"/>
          <w:sz w:val="22"/>
          <w:szCs w:val="22"/>
        </w:rPr>
      </w:pPr>
      <w:r w:rsidRPr="003B11AB">
        <w:rPr>
          <w:rFonts w:ascii="Arial Narrow" w:hAnsi="Arial Narrow"/>
          <w:sz w:val="22"/>
          <w:szCs w:val="22"/>
        </w:rPr>
        <w:t> </w:t>
      </w:r>
    </w:p>
    <w:p w:rsidR="00817CC4" w:rsidRPr="003B11AB" w:rsidRDefault="00817CC4" w:rsidP="00817CC4">
      <w:pPr>
        <w:widowControl w:val="0"/>
        <w:rPr>
          <w:rFonts w:ascii="Arial Narrow" w:hAnsi="Arial Narrow"/>
          <w:sz w:val="22"/>
          <w:szCs w:val="22"/>
        </w:rPr>
      </w:pPr>
      <w:r w:rsidRPr="003B11AB">
        <w:rPr>
          <w:rFonts w:ascii="Arial Narrow" w:hAnsi="Arial Narrow"/>
          <w:b/>
          <w:bCs/>
          <w:sz w:val="22"/>
          <w:szCs w:val="22"/>
        </w:rPr>
        <w:t>Article V:  Columbia County 4-H Leaders’ Council</w:t>
      </w:r>
    </w:p>
    <w:p w:rsidR="00817CC4" w:rsidRPr="003B11AB" w:rsidRDefault="00817CC4" w:rsidP="00817CC4">
      <w:pPr>
        <w:widowControl w:val="0"/>
        <w:ind w:left="720" w:hanging="360"/>
        <w:rPr>
          <w:rFonts w:ascii="Arial Narrow" w:hAnsi="Arial Narrow"/>
          <w:sz w:val="22"/>
          <w:szCs w:val="22"/>
        </w:rPr>
      </w:pPr>
      <w:r w:rsidRPr="003B11AB">
        <w:rPr>
          <w:rFonts w:ascii="Arial Narrow" w:hAnsi="Arial Narrow"/>
          <w:sz w:val="22"/>
          <w:szCs w:val="22"/>
        </w:rPr>
        <w:t> </w:t>
      </w:r>
    </w:p>
    <w:p w:rsidR="00817CC4" w:rsidRPr="003B11AB" w:rsidRDefault="00817CC4" w:rsidP="00F91575">
      <w:pPr>
        <w:pStyle w:val="ListParagraph"/>
        <w:widowControl w:val="0"/>
        <w:numPr>
          <w:ilvl w:val="0"/>
          <w:numId w:val="5"/>
        </w:numPr>
        <w:rPr>
          <w:rFonts w:ascii="Arial Narrow" w:hAnsi="Arial Narrow"/>
          <w:sz w:val="22"/>
          <w:szCs w:val="22"/>
        </w:rPr>
      </w:pPr>
      <w:r w:rsidRPr="003B11AB">
        <w:rPr>
          <w:rFonts w:ascii="Arial Narrow" w:hAnsi="Arial Narrow"/>
          <w:sz w:val="22"/>
          <w:szCs w:val="22"/>
        </w:rPr>
        <w:t>The powers, property, and affairs of the Columbia County 4-H Leader</w:t>
      </w:r>
      <w:r w:rsidR="003F31CA" w:rsidRPr="003B11AB">
        <w:rPr>
          <w:rFonts w:ascii="Arial Narrow" w:hAnsi="Arial Narrow"/>
          <w:sz w:val="22"/>
          <w:szCs w:val="22"/>
        </w:rPr>
        <w:t>s</w:t>
      </w:r>
      <w:r w:rsidRPr="003B11AB">
        <w:rPr>
          <w:rFonts w:ascii="Arial Narrow" w:hAnsi="Arial Narrow"/>
          <w:sz w:val="22"/>
          <w:szCs w:val="22"/>
        </w:rPr>
        <w:t>’ Association, Inc. shall be conducted by the Columbia County 4-H Leaders’ Council.  From this point on it shall be referred to as the Council.</w:t>
      </w:r>
    </w:p>
    <w:p w:rsidR="00817CC4" w:rsidRPr="003B11AB" w:rsidRDefault="00817CC4" w:rsidP="00F91575">
      <w:pPr>
        <w:widowControl w:val="0"/>
        <w:ind w:left="720" w:hanging="360"/>
        <w:rPr>
          <w:rFonts w:ascii="Arial Narrow" w:hAnsi="Arial Narrow"/>
          <w:sz w:val="22"/>
          <w:szCs w:val="22"/>
        </w:rPr>
      </w:pPr>
      <w:r w:rsidRPr="003B11AB">
        <w:rPr>
          <w:rFonts w:ascii="Arial Narrow" w:hAnsi="Arial Narrow"/>
          <w:sz w:val="22"/>
          <w:szCs w:val="22"/>
        </w:rPr>
        <w:t> </w:t>
      </w:r>
    </w:p>
    <w:p w:rsidR="003F31CA" w:rsidRPr="003B11AB" w:rsidRDefault="003F31CA" w:rsidP="00F91575">
      <w:pPr>
        <w:pStyle w:val="ListParagraph"/>
        <w:widowControl w:val="0"/>
        <w:numPr>
          <w:ilvl w:val="0"/>
          <w:numId w:val="5"/>
        </w:numPr>
        <w:rPr>
          <w:rFonts w:ascii="Arial Narrow" w:hAnsi="Arial Narrow"/>
          <w:sz w:val="22"/>
          <w:szCs w:val="22"/>
        </w:rPr>
      </w:pPr>
      <w:r w:rsidRPr="003B11AB">
        <w:rPr>
          <w:rFonts w:ascii="Arial Narrow" w:hAnsi="Arial Narrow"/>
          <w:sz w:val="22"/>
          <w:szCs w:val="22"/>
        </w:rPr>
        <w:t xml:space="preserve">Each 4-H club must send at least one adult representative to a minimum of four Council meetings.  4-H clubs are encouraged to send at least one youth representative.  </w:t>
      </w:r>
    </w:p>
    <w:p w:rsidR="003C3462" w:rsidRPr="003B11AB" w:rsidRDefault="003C3462" w:rsidP="003C3462">
      <w:pPr>
        <w:pStyle w:val="ListParagraph"/>
        <w:rPr>
          <w:rFonts w:ascii="Arial Narrow" w:hAnsi="Arial Narrow"/>
          <w:sz w:val="22"/>
          <w:szCs w:val="22"/>
        </w:rPr>
      </w:pPr>
    </w:p>
    <w:p w:rsidR="00817CC4" w:rsidRPr="003B11AB" w:rsidRDefault="00817CC4" w:rsidP="00F91575">
      <w:pPr>
        <w:pStyle w:val="ListParagraph"/>
        <w:widowControl w:val="0"/>
        <w:numPr>
          <w:ilvl w:val="0"/>
          <w:numId w:val="5"/>
        </w:numPr>
        <w:rPr>
          <w:rFonts w:ascii="Arial Narrow" w:hAnsi="Arial Narrow"/>
          <w:sz w:val="22"/>
          <w:szCs w:val="22"/>
        </w:rPr>
      </w:pPr>
      <w:r w:rsidRPr="003B11AB">
        <w:rPr>
          <w:rFonts w:ascii="Arial Narrow" w:hAnsi="Arial Narrow"/>
          <w:sz w:val="22"/>
          <w:szCs w:val="22"/>
        </w:rPr>
        <w:t xml:space="preserve">Each Columbia County 4-H Club may have one adult and one youth vote on the council.  </w:t>
      </w:r>
    </w:p>
    <w:p w:rsidR="00817CC4" w:rsidRPr="003B11AB" w:rsidRDefault="00817CC4" w:rsidP="00817CC4">
      <w:pPr>
        <w:widowControl w:val="0"/>
        <w:rPr>
          <w:rFonts w:ascii="Arial Narrow" w:hAnsi="Arial Narrow"/>
          <w:sz w:val="22"/>
          <w:szCs w:val="22"/>
        </w:rPr>
      </w:pPr>
      <w:r w:rsidRPr="003B11AB">
        <w:rPr>
          <w:rFonts w:ascii="Arial Narrow" w:hAnsi="Arial Narrow"/>
          <w:sz w:val="22"/>
          <w:szCs w:val="22"/>
        </w:rPr>
        <w:t> </w:t>
      </w:r>
    </w:p>
    <w:p w:rsidR="00817CC4" w:rsidRPr="003B11AB" w:rsidRDefault="00817CC4" w:rsidP="00817CC4">
      <w:pPr>
        <w:widowControl w:val="0"/>
        <w:rPr>
          <w:rFonts w:ascii="Arial Narrow" w:hAnsi="Arial Narrow"/>
          <w:b/>
          <w:bCs/>
          <w:sz w:val="22"/>
          <w:szCs w:val="22"/>
        </w:rPr>
      </w:pPr>
      <w:r w:rsidRPr="003B11AB">
        <w:rPr>
          <w:rFonts w:ascii="Arial Narrow" w:hAnsi="Arial Narrow"/>
          <w:b/>
          <w:bCs/>
          <w:sz w:val="22"/>
          <w:szCs w:val="22"/>
        </w:rPr>
        <w:t>Article V</w:t>
      </w:r>
      <w:r w:rsidR="003F31CA" w:rsidRPr="003B11AB">
        <w:rPr>
          <w:rFonts w:ascii="Arial Narrow" w:hAnsi="Arial Narrow"/>
          <w:b/>
          <w:bCs/>
          <w:sz w:val="22"/>
          <w:szCs w:val="22"/>
        </w:rPr>
        <w:t>I</w:t>
      </w:r>
      <w:r w:rsidRPr="003B11AB">
        <w:rPr>
          <w:rFonts w:ascii="Arial Narrow" w:hAnsi="Arial Narrow"/>
          <w:b/>
          <w:bCs/>
          <w:sz w:val="22"/>
          <w:szCs w:val="22"/>
        </w:rPr>
        <w:t>:  Officers</w:t>
      </w:r>
    </w:p>
    <w:p w:rsidR="00817CC4" w:rsidRPr="003B11AB" w:rsidRDefault="00817CC4" w:rsidP="00817CC4">
      <w:pPr>
        <w:widowControl w:val="0"/>
        <w:rPr>
          <w:rFonts w:ascii="Arial Narrow" w:hAnsi="Arial Narrow"/>
          <w:sz w:val="22"/>
          <w:szCs w:val="22"/>
        </w:rPr>
      </w:pPr>
      <w:r w:rsidRPr="003B11AB">
        <w:rPr>
          <w:rFonts w:ascii="Arial Narrow" w:hAnsi="Arial Narrow"/>
          <w:sz w:val="22"/>
          <w:szCs w:val="22"/>
        </w:rPr>
        <w:t> </w:t>
      </w:r>
    </w:p>
    <w:p w:rsidR="00817CC4" w:rsidRPr="003B11AB" w:rsidRDefault="00817CC4" w:rsidP="00F91575">
      <w:pPr>
        <w:pStyle w:val="ListParagraph"/>
        <w:widowControl w:val="0"/>
        <w:numPr>
          <w:ilvl w:val="0"/>
          <w:numId w:val="6"/>
        </w:numPr>
        <w:tabs>
          <w:tab w:val="left" w:pos="720"/>
        </w:tabs>
        <w:rPr>
          <w:rFonts w:ascii="Arial Narrow" w:hAnsi="Arial Narrow"/>
          <w:sz w:val="22"/>
          <w:szCs w:val="22"/>
        </w:rPr>
      </w:pPr>
      <w:r w:rsidRPr="003B11AB">
        <w:rPr>
          <w:rFonts w:ascii="Arial Narrow" w:hAnsi="Arial Narrow"/>
          <w:sz w:val="22"/>
          <w:szCs w:val="22"/>
        </w:rPr>
        <w:t>The Executive Committee of the Council shall consist of the following elected officers:</w:t>
      </w:r>
    </w:p>
    <w:p w:rsidR="00817CC4" w:rsidRPr="003B11AB" w:rsidRDefault="00817CC4" w:rsidP="00F91575">
      <w:pPr>
        <w:widowControl w:val="0"/>
        <w:tabs>
          <w:tab w:val="left" w:pos="720"/>
        </w:tabs>
        <w:ind w:left="720" w:hanging="360"/>
        <w:rPr>
          <w:rFonts w:ascii="Arial Narrow" w:hAnsi="Arial Narrow"/>
          <w:sz w:val="22"/>
          <w:szCs w:val="22"/>
        </w:rPr>
      </w:pPr>
      <w:r w:rsidRPr="003B11AB">
        <w:rPr>
          <w:rFonts w:ascii="Arial Narrow" w:hAnsi="Arial Narrow"/>
          <w:sz w:val="22"/>
          <w:szCs w:val="22"/>
        </w:rPr>
        <w:t> </w:t>
      </w:r>
    </w:p>
    <w:p w:rsidR="00817CC4" w:rsidRPr="003B11AB" w:rsidRDefault="00817CC4" w:rsidP="00F91575">
      <w:pPr>
        <w:widowControl w:val="0"/>
        <w:tabs>
          <w:tab w:val="left" w:pos="720"/>
        </w:tabs>
        <w:ind w:left="720" w:hanging="360"/>
        <w:rPr>
          <w:rFonts w:ascii="Arial Narrow" w:hAnsi="Arial Narrow"/>
          <w:sz w:val="22"/>
          <w:szCs w:val="22"/>
        </w:rPr>
      </w:pPr>
      <w:r w:rsidRPr="003B11AB">
        <w:rPr>
          <w:rFonts w:ascii="Arial Narrow" w:hAnsi="Arial Narrow"/>
          <w:sz w:val="22"/>
          <w:szCs w:val="22"/>
        </w:rPr>
        <w:lastRenderedPageBreak/>
        <w:tab/>
      </w:r>
      <w:r w:rsidR="00F91575" w:rsidRPr="003B11AB">
        <w:rPr>
          <w:rFonts w:ascii="Arial Narrow" w:hAnsi="Arial Narrow"/>
          <w:sz w:val="22"/>
          <w:szCs w:val="22"/>
        </w:rPr>
        <w:tab/>
      </w:r>
      <w:r w:rsidRPr="003B11AB">
        <w:rPr>
          <w:rFonts w:ascii="Arial Narrow" w:hAnsi="Arial Narrow"/>
          <w:sz w:val="22"/>
          <w:szCs w:val="22"/>
        </w:rPr>
        <w:t xml:space="preserve">President (2 year term)          </w:t>
      </w:r>
    </w:p>
    <w:p w:rsidR="00817CC4" w:rsidRPr="003B11AB" w:rsidRDefault="00817CC4" w:rsidP="00F91575">
      <w:pPr>
        <w:widowControl w:val="0"/>
        <w:tabs>
          <w:tab w:val="left" w:pos="720"/>
        </w:tabs>
        <w:ind w:left="720" w:hanging="360"/>
        <w:rPr>
          <w:rFonts w:ascii="Arial Narrow" w:hAnsi="Arial Narrow"/>
          <w:sz w:val="22"/>
          <w:szCs w:val="22"/>
        </w:rPr>
      </w:pPr>
      <w:r w:rsidRPr="003B11AB">
        <w:rPr>
          <w:rFonts w:ascii="Arial Narrow" w:hAnsi="Arial Narrow"/>
          <w:sz w:val="22"/>
          <w:szCs w:val="22"/>
        </w:rPr>
        <w:tab/>
      </w:r>
      <w:r w:rsidR="00F91575" w:rsidRPr="003B11AB">
        <w:rPr>
          <w:rFonts w:ascii="Arial Narrow" w:hAnsi="Arial Narrow"/>
          <w:sz w:val="22"/>
          <w:szCs w:val="22"/>
        </w:rPr>
        <w:tab/>
      </w:r>
      <w:r w:rsidRPr="003B11AB">
        <w:rPr>
          <w:rFonts w:ascii="Arial Narrow" w:hAnsi="Arial Narrow"/>
          <w:sz w:val="22"/>
          <w:szCs w:val="22"/>
        </w:rPr>
        <w:t>Vice-President (1 year term)</w:t>
      </w:r>
    </w:p>
    <w:p w:rsidR="00817CC4" w:rsidRPr="003B11AB" w:rsidRDefault="00817CC4" w:rsidP="00F91575">
      <w:pPr>
        <w:widowControl w:val="0"/>
        <w:tabs>
          <w:tab w:val="left" w:pos="720"/>
        </w:tabs>
        <w:ind w:left="720" w:hanging="360"/>
        <w:rPr>
          <w:rFonts w:ascii="Arial Narrow" w:hAnsi="Arial Narrow"/>
          <w:sz w:val="22"/>
          <w:szCs w:val="22"/>
        </w:rPr>
      </w:pPr>
      <w:r w:rsidRPr="003B11AB">
        <w:rPr>
          <w:rFonts w:ascii="Arial Narrow" w:hAnsi="Arial Narrow"/>
          <w:sz w:val="22"/>
          <w:szCs w:val="22"/>
        </w:rPr>
        <w:tab/>
      </w:r>
      <w:r w:rsidR="00F91575" w:rsidRPr="003B11AB">
        <w:rPr>
          <w:rFonts w:ascii="Arial Narrow" w:hAnsi="Arial Narrow"/>
          <w:sz w:val="22"/>
          <w:szCs w:val="22"/>
        </w:rPr>
        <w:tab/>
      </w:r>
      <w:r w:rsidRPr="003B11AB">
        <w:rPr>
          <w:rFonts w:ascii="Arial Narrow" w:hAnsi="Arial Narrow"/>
          <w:sz w:val="22"/>
          <w:szCs w:val="22"/>
        </w:rPr>
        <w:t>Secretary (1 year term)</w:t>
      </w:r>
    </w:p>
    <w:p w:rsidR="00817CC4" w:rsidRPr="003B11AB" w:rsidRDefault="00817CC4" w:rsidP="00F91575">
      <w:pPr>
        <w:widowControl w:val="0"/>
        <w:tabs>
          <w:tab w:val="left" w:pos="720"/>
        </w:tabs>
        <w:ind w:left="720" w:hanging="360"/>
        <w:rPr>
          <w:rFonts w:ascii="Arial Narrow" w:hAnsi="Arial Narrow"/>
          <w:sz w:val="22"/>
          <w:szCs w:val="22"/>
        </w:rPr>
      </w:pPr>
      <w:r w:rsidRPr="003B11AB">
        <w:rPr>
          <w:rFonts w:ascii="Arial Narrow" w:hAnsi="Arial Narrow"/>
          <w:sz w:val="22"/>
          <w:szCs w:val="22"/>
        </w:rPr>
        <w:tab/>
      </w:r>
      <w:r w:rsidR="00F91575" w:rsidRPr="003B11AB">
        <w:rPr>
          <w:rFonts w:ascii="Arial Narrow" w:hAnsi="Arial Narrow"/>
          <w:sz w:val="22"/>
          <w:szCs w:val="22"/>
        </w:rPr>
        <w:tab/>
      </w:r>
      <w:r w:rsidRPr="003B11AB">
        <w:rPr>
          <w:rFonts w:ascii="Arial Narrow" w:hAnsi="Arial Narrow"/>
          <w:sz w:val="22"/>
          <w:szCs w:val="22"/>
        </w:rPr>
        <w:t>Adult Representative At Large (1 year term)</w:t>
      </w:r>
    </w:p>
    <w:p w:rsidR="00817CC4" w:rsidRPr="003B11AB" w:rsidRDefault="00817CC4" w:rsidP="00F91575">
      <w:pPr>
        <w:widowControl w:val="0"/>
        <w:tabs>
          <w:tab w:val="left" w:pos="720"/>
        </w:tabs>
        <w:ind w:left="720" w:hanging="360"/>
        <w:rPr>
          <w:rFonts w:ascii="Arial Narrow" w:hAnsi="Arial Narrow"/>
          <w:sz w:val="22"/>
          <w:szCs w:val="22"/>
        </w:rPr>
      </w:pPr>
      <w:r w:rsidRPr="003B11AB">
        <w:rPr>
          <w:rFonts w:ascii="Arial Narrow" w:hAnsi="Arial Narrow"/>
          <w:sz w:val="22"/>
          <w:szCs w:val="22"/>
        </w:rPr>
        <w:tab/>
      </w:r>
      <w:r w:rsidR="00F91575" w:rsidRPr="003B11AB">
        <w:rPr>
          <w:rFonts w:ascii="Arial Narrow" w:hAnsi="Arial Narrow"/>
          <w:sz w:val="22"/>
          <w:szCs w:val="22"/>
        </w:rPr>
        <w:tab/>
      </w:r>
      <w:r w:rsidRPr="003B11AB">
        <w:rPr>
          <w:rFonts w:ascii="Arial Narrow" w:hAnsi="Arial Narrow"/>
          <w:sz w:val="22"/>
          <w:szCs w:val="22"/>
        </w:rPr>
        <w:t>Youth Representative At Large (1 year term)</w:t>
      </w:r>
    </w:p>
    <w:p w:rsidR="00817CC4" w:rsidRPr="003B11AB" w:rsidRDefault="00817CC4" w:rsidP="00F91575">
      <w:pPr>
        <w:widowControl w:val="0"/>
        <w:tabs>
          <w:tab w:val="left" w:pos="720"/>
        </w:tabs>
        <w:ind w:left="720" w:hanging="360"/>
        <w:rPr>
          <w:rFonts w:ascii="Arial Narrow" w:hAnsi="Arial Narrow"/>
          <w:sz w:val="22"/>
          <w:szCs w:val="22"/>
        </w:rPr>
      </w:pPr>
      <w:r w:rsidRPr="003B11AB">
        <w:rPr>
          <w:rFonts w:ascii="Arial Narrow" w:hAnsi="Arial Narrow"/>
          <w:sz w:val="22"/>
          <w:szCs w:val="22"/>
        </w:rPr>
        <w:t> </w:t>
      </w:r>
    </w:p>
    <w:p w:rsidR="00817CC4" w:rsidRPr="003B11AB" w:rsidRDefault="00817CC4" w:rsidP="00F91575">
      <w:pPr>
        <w:pStyle w:val="ListParagraph"/>
        <w:widowControl w:val="0"/>
        <w:numPr>
          <w:ilvl w:val="0"/>
          <w:numId w:val="6"/>
        </w:numPr>
        <w:tabs>
          <w:tab w:val="left" w:pos="720"/>
        </w:tabs>
        <w:rPr>
          <w:rFonts w:ascii="Arial Narrow" w:hAnsi="Arial Narrow"/>
          <w:sz w:val="22"/>
          <w:szCs w:val="22"/>
        </w:rPr>
      </w:pPr>
      <w:r w:rsidRPr="003B11AB">
        <w:rPr>
          <w:rFonts w:ascii="Arial Narrow" w:hAnsi="Arial Narrow"/>
          <w:sz w:val="22"/>
          <w:szCs w:val="22"/>
        </w:rPr>
        <w:t>Officers may be re-elected to succeed themselves upon completing their term with a maximum of two consecutive terms in a specific office.</w:t>
      </w:r>
    </w:p>
    <w:p w:rsidR="00817CC4" w:rsidRPr="003B11AB" w:rsidRDefault="00817CC4" w:rsidP="00F91575">
      <w:pPr>
        <w:widowControl w:val="0"/>
        <w:tabs>
          <w:tab w:val="left" w:pos="720"/>
        </w:tabs>
        <w:ind w:left="720" w:hanging="360"/>
        <w:rPr>
          <w:rFonts w:ascii="Arial Narrow" w:hAnsi="Arial Narrow"/>
          <w:sz w:val="22"/>
          <w:szCs w:val="22"/>
        </w:rPr>
      </w:pPr>
      <w:r w:rsidRPr="003B11AB">
        <w:rPr>
          <w:rFonts w:ascii="Arial Narrow" w:hAnsi="Arial Narrow"/>
          <w:sz w:val="22"/>
          <w:szCs w:val="22"/>
        </w:rPr>
        <w:t> </w:t>
      </w:r>
    </w:p>
    <w:p w:rsidR="00817CC4" w:rsidRPr="003B11AB" w:rsidRDefault="00817CC4" w:rsidP="00F91575">
      <w:pPr>
        <w:pStyle w:val="ListParagraph"/>
        <w:widowControl w:val="0"/>
        <w:numPr>
          <w:ilvl w:val="0"/>
          <w:numId w:val="6"/>
        </w:numPr>
        <w:tabs>
          <w:tab w:val="left" w:pos="720"/>
        </w:tabs>
        <w:rPr>
          <w:rFonts w:ascii="Arial Narrow" w:hAnsi="Arial Narrow"/>
          <w:sz w:val="22"/>
          <w:szCs w:val="22"/>
        </w:rPr>
      </w:pPr>
      <w:r w:rsidRPr="003B11AB">
        <w:rPr>
          <w:rFonts w:ascii="Arial Narrow" w:hAnsi="Arial Narrow"/>
          <w:sz w:val="22"/>
          <w:szCs w:val="22"/>
        </w:rPr>
        <w:t>The Executive Committee is empowered to make decisions as designated by the Council.</w:t>
      </w:r>
    </w:p>
    <w:p w:rsidR="00817CC4" w:rsidRPr="003B11AB" w:rsidRDefault="00817CC4" w:rsidP="00F91575">
      <w:pPr>
        <w:widowControl w:val="0"/>
        <w:tabs>
          <w:tab w:val="left" w:pos="720"/>
        </w:tabs>
        <w:ind w:left="720" w:hanging="360"/>
        <w:rPr>
          <w:rFonts w:ascii="Arial Narrow" w:hAnsi="Arial Narrow"/>
          <w:sz w:val="22"/>
          <w:szCs w:val="22"/>
        </w:rPr>
      </w:pPr>
      <w:r w:rsidRPr="003B11AB">
        <w:rPr>
          <w:rFonts w:ascii="Arial Narrow" w:hAnsi="Arial Narrow"/>
          <w:sz w:val="22"/>
          <w:szCs w:val="22"/>
        </w:rPr>
        <w:t> </w:t>
      </w:r>
    </w:p>
    <w:p w:rsidR="00817CC4" w:rsidRPr="003B11AB" w:rsidRDefault="00817CC4" w:rsidP="00F91575">
      <w:pPr>
        <w:pStyle w:val="ListParagraph"/>
        <w:widowControl w:val="0"/>
        <w:numPr>
          <w:ilvl w:val="0"/>
          <w:numId w:val="6"/>
        </w:numPr>
        <w:tabs>
          <w:tab w:val="left" w:pos="720"/>
        </w:tabs>
        <w:rPr>
          <w:rFonts w:ascii="Arial Narrow" w:hAnsi="Arial Narrow"/>
          <w:sz w:val="22"/>
          <w:szCs w:val="22"/>
        </w:rPr>
      </w:pPr>
      <w:r w:rsidRPr="003B11AB">
        <w:rPr>
          <w:rFonts w:ascii="Arial Narrow" w:hAnsi="Arial Narrow"/>
          <w:sz w:val="22"/>
          <w:szCs w:val="22"/>
        </w:rPr>
        <w:t>The Executive Committee shall serve in an advisory capacity to Extension Staff.</w:t>
      </w:r>
    </w:p>
    <w:p w:rsidR="00817CC4" w:rsidRPr="003B11AB" w:rsidRDefault="00817CC4" w:rsidP="00F91575">
      <w:pPr>
        <w:widowControl w:val="0"/>
        <w:tabs>
          <w:tab w:val="left" w:pos="720"/>
        </w:tabs>
        <w:ind w:left="720" w:hanging="360"/>
        <w:rPr>
          <w:rFonts w:ascii="Arial Narrow" w:hAnsi="Arial Narrow"/>
          <w:sz w:val="22"/>
          <w:szCs w:val="22"/>
        </w:rPr>
      </w:pPr>
      <w:r w:rsidRPr="003B11AB">
        <w:rPr>
          <w:rFonts w:ascii="Arial Narrow" w:hAnsi="Arial Narrow"/>
          <w:sz w:val="22"/>
          <w:szCs w:val="22"/>
        </w:rPr>
        <w:t> </w:t>
      </w:r>
    </w:p>
    <w:p w:rsidR="00817CC4" w:rsidRPr="003B11AB" w:rsidRDefault="00817CC4" w:rsidP="00F91575">
      <w:pPr>
        <w:pStyle w:val="ListParagraph"/>
        <w:widowControl w:val="0"/>
        <w:numPr>
          <w:ilvl w:val="0"/>
          <w:numId w:val="6"/>
        </w:numPr>
        <w:tabs>
          <w:tab w:val="left" w:pos="720"/>
        </w:tabs>
        <w:rPr>
          <w:rFonts w:ascii="Arial Narrow" w:hAnsi="Arial Narrow"/>
          <w:sz w:val="22"/>
          <w:szCs w:val="22"/>
        </w:rPr>
      </w:pPr>
      <w:r w:rsidRPr="003B11AB">
        <w:rPr>
          <w:rFonts w:ascii="Arial Narrow" w:hAnsi="Arial Narrow"/>
          <w:sz w:val="22"/>
          <w:szCs w:val="22"/>
        </w:rPr>
        <w:t>Officers shall be elected at the Association Annual Meeting and will begin their duties at the conclusion of the meeting.</w:t>
      </w:r>
    </w:p>
    <w:p w:rsidR="00817CC4" w:rsidRPr="003B11AB" w:rsidRDefault="00817CC4" w:rsidP="00F91575">
      <w:pPr>
        <w:widowControl w:val="0"/>
        <w:tabs>
          <w:tab w:val="left" w:pos="720"/>
        </w:tabs>
        <w:ind w:left="720" w:hanging="360"/>
        <w:rPr>
          <w:rFonts w:ascii="Arial Narrow" w:hAnsi="Arial Narrow"/>
          <w:sz w:val="22"/>
          <w:szCs w:val="22"/>
        </w:rPr>
      </w:pPr>
      <w:r w:rsidRPr="003B11AB">
        <w:rPr>
          <w:rFonts w:ascii="Arial Narrow" w:hAnsi="Arial Narrow"/>
          <w:sz w:val="22"/>
          <w:szCs w:val="22"/>
        </w:rPr>
        <w:t> </w:t>
      </w:r>
    </w:p>
    <w:p w:rsidR="00817CC4" w:rsidRPr="003B11AB" w:rsidRDefault="00817CC4" w:rsidP="00F91575">
      <w:pPr>
        <w:pStyle w:val="ListParagraph"/>
        <w:widowControl w:val="0"/>
        <w:numPr>
          <w:ilvl w:val="0"/>
          <w:numId w:val="6"/>
        </w:numPr>
        <w:tabs>
          <w:tab w:val="left" w:pos="720"/>
        </w:tabs>
        <w:rPr>
          <w:rFonts w:ascii="Arial Narrow" w:hAnsi="Arial Narrow"/>
          <w:sz w:val="22"/>
          <w:szCs w:val="22"/>
        </w:rPr>
      </w:pPr>
      <w:r w:rsidRPr="003B11AB">
        <w:rPr>
          <w:rFonts w:ascii="Arial Narrow" w:hAnsi="Arial Narrow"/>
          <w:sz w:val="22"/>
          <w:szCs w:val="22"/>
        </w:rPr>
        <w:t>Whenever any officer vacancies occur, the unexpired term of office shall be filled without delay by majority vote of the Council.</w:t>
      </w:r>
    </w:p>
    <w:p w:rsidR="00817CC4" w:rsidRPr="003B11AB" w:rsidRDefault="00817CC4" w:rsidP="00F91575">
      <w:pPr>
        <w:widowControl w:val="0"/>
        <w:tabs>
          <w:tab w:val="left" w:pos="720"/>
        </w:tabs>
        <w:ind w:left="720" w:hanging="360"/>
        <w:rPr>
          <w:rFonts w:ascii="Arial Narrow" w:hAnsi="Arial Narrow"/>
          <w:sz w:val="22"/>
          <w:szCs w:val="22"/>
        </w:rPr>
      </w:pPr>
      <w:r w:rsidRPr="003B11AB">
        <w:rPr>
          <w:rFonts w:ascii="Arial Narrow" w:hAnsi="Arial Narrow"/>
          <w:sz w:val="22"/>
          <w:szCs w:val="22"/>
        </w:rPr>
        <w:t> </w:t>
      </w:r>
    </w:p>
    <w:p w:rsidR="00817CC4" w:rsidRPr="003B11AB" w:rsidRDefault="00817CC4" w:rsidP="00F91575">
      <w:pPr>
        <w:pStyle w:val="ListParagraph"/>
        <w:widowControl w:val="0"/>
        <w:numPr>
          <w:ilvl w:val="0"/>
          <w:numId w:val="6"/>
        </w:numPr>
        <w:tabs>
          <w:tab w:val="left" w:pos="720"/>
        </w:tabs>
        <w:rPr>
          <w:rFonts w:ascii="Arial Narrow" w:hAnsi="Arial Narrow"/>
          <w:sz w:val="22"/>
          <w:szCs w:val="22"/>
        </w:rPr>
      </w:pPr>
      <w:r w:rsidRPr="003B11AB">
        <w:rPr>
          <w:rFonts w:ascii="Arial Narrow" w:hAnsi="Arial Narrow"/>
          <w:sz w:val="22"/>
          <w:szCs w:val="22"/>
        </w:rPr>
        <w:t>The Treasurer shall be appointed by the Council and is not an officer of the Council.</w:t>
      </w:r>
    </w:p>
    <w:p w:rsidR="00F50B56" w:rsidRPr="003B11AB" w:rsidRDefault="00F50B56" w:rsidP="009A7525">
      <w:pPr>
        <w:pStyle w:val="ListParagraph"/>
        <w:numPr>
          <w:ilvl w:val="3"/>
          <w:numId w:val="24"/>
        </w:numPr>
        <w:spacing w:line="276" w:lineRule="auto"/>
        <w:ind w:left="1080"/>
        <w:rPr>
          <w:rFonts w:ascii="Arial Narrow" w:hAnsi="Arial Narrow"/>
          <w:i/>
          <w:sz w:val="22"/>
          <w:szCs w:val="22"/>
        </w:rPr>
      </w:pPr>
      <w:r w:rsidRPr="003B11AB">
        <w:rPr>
          <w:rFonts w:ascii="Arial Narrow" w:hAnsi="Arial Narrow"/>
          <w:sz w:val="22"/>
          <w:szCs w:val="22"/>
        </w:rPr>
        <w:t xml:space="preserve">The </w:t>
      </w:r>
      <w:proofErr w:type="gramStart"/>
      <w:r w:rsidRPr="003B11AB">
        <w:rPr>
          <w:rFonts w:ascii="Arial Narrow" w:hAnsi="Arial Narrow"/>
          <w:sz w:val="22"/>
          <w:szCs w:val="22"/>
        </w:rPr>
        <w:t>Treasurer shall be appointed by the Columbia County 4-H General Leader’s Association, Inc. for a term of 3 years, and may not serve more than two (2) consecutive terms</w:t>
      </w:r>
      <w:proofErr w:type="gramEnd"/>
      <w:r w:rsidRPr="003B11AB">
        <w:rPr>
          <w:rFonts w:ascii="Arial Narrow" w:hAnsi="Arial Narrow"/>
          <w:sz w:val="22"/>
          <w:szCs w:val="22"/>
        </w:rPr>
        <w:t xml:space="preserve">.  This Term would start with the start of the fiscal year (July </w:t>
      </w:r>
      <w:proofErr w:type="gramStart"/>
      <w:r w:rsidRPr="003B11AB">
        <w:rPr>
          <w:rFonts w:ascii="Arial Narrow" w:hAnsi="Arial Narrow"/>
          <w:sz w:val="22"/>
          <w:szCs w:val="22"/>
        </w:rPr>
        <w:t>1</w:t>
      </w:r>
      <w:r w:rsidRPr="003B11AB">
        <w:rPr>
          <w:rFonts w:ascii="Arial Narrow" w:hAnsi="Arial Narrow"/>
          <w:sz w:val="22"/>
          <w:szCs w:val="22"/>
          <w:vertAlign w:val="superscript"/>
        </w:rPr>
        <w:t>st</w:t>
      </w:r>
      <w:proofErr w:type="gramEnd"/>
      <w:r w:rsidRPr="003B11AB">
        <w:rPr>
          <w:rFonts w:ascii="Arial Narrow" w:hAnsi="Arial Narrow"/>
          <w:sz w:val="22"/>
          <w:szCs w:val="22"/>
        </w:rPr>
        <w:t xml:space="preserve"> and end on June 30</w:t>
      </w:r>
      <w:r w:rsidRPr="003B11AB">
        <w:rPr>
          <w:rFonts w:ascii="Arial Narrow" w:hAnsi="Arial Narrow"/>
          <w:sz w:val="22"/>
          <w:szCs w:val="22"/>
          <w:vertAlign w:val="superscript"/>
        </w:rPr>
        <w:t>th</w:t>
      </w:r>
      <w:r w:rsidRPr="003B11AB">
        <w:rPr>
          <w:rFonts w:ascii="Arial Narrow" w:hAnsi="Arial Narrow"/>
          <w:sz w:val="22"/>
          <w:szCs w:val="22"/>
        </w:rPr>
        <w:t xml:space="preserve">) </w:t>
      </w:r>
      <w:r w:rsidRPr="003B11AB">
        <w:rPr>
          <w:rFonts w:ascii="Arial Narrow" w:hAnsi="Arial Narrow"/>
          <w:i/>
          <w:sz w:val="22"/>
          <w:szCs w:val="22"/>
        </w:rPr>
        <w:t>this position is not a part of the Executive Board.</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 xml:space="preserve">The Executive Board and a representative from the Columbia County U.W. Extension 4-H staff shall conduct an interview of prospective candidates for the Treasures position, and make recommendations to the Columbia County 4-H General Leader’s Association, Inc. for consideration to the position. </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The Treasurer is responsible for communicating with the Columbia County U.W. Extension office, any members or committees inquiring about fund balances.</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The Treasurer shall be responsible for maintaining the tax exempt status for the Columbia County 4-H General Leader’s Association, Inc.</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 xml:space="preserve">The Treasure shall be responsible for maintaining the Columbia County 4-H General Leader’s Association, Inc.  </w:t>
      </w:r>
      <w:proofErr w:type="gramStart"/>
      <w:r w:rsidRPr="003B11AB">
        <w:rPr>
          <w:rFonts w:ascii="Arial Narrow" w:hAnsi="Arial Narrow"/>
          <w:sz w:val="22"/>
          <w:szCs w:val="22"/>
        </w:rPr>
        <w:t>general</w:t>
      </w:r>
      <w:proofErr w:type="gramEnd"/>
      <w:r w:rsidRPr="003B11AB">
        <w:rPr>
          <w:rFonts w:ascii="Arial Narrow" w:hAnsi="Arial Narrow"/>
          <w:sz w:val="22"/>
          <w:szCs w:val="22"/>
        </w:rPr>
        <w:t xml:space="preserve"> checking account, money market account and C.D., along with the restricted funds.  </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The Treasurer shall have oversight of all the financial affairs of The Columbia County 4-H General Leaders Association, Inc. to make sure they are being conducted efficiently.</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The Treasurer shall reconcile the accounts on a monthly basis (general checking, money market, C.D. and restricted funds).</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 xml:space="preserve">The Treasurer shall provide the Columbia County 4-H General Leader’s Association, Inc.  </w:t>
      </w:r>
      <w:proofErr w:type="gramStart"/>
      <w:r w:rsidRPr="003B11AB">
        <w:rPr>
          <w:rFonts w:ascii="Arial Narrow" w:hAnsi="Arial Narrow"/>
          <w:sz w:val="22"/>
          <w:szCs w:val="22"/>
        </w:rPr>
        <w:t>with</w:t>
      </w:r>
      <w:proofErr w:type="gramEnd"/>
      <w:r w:rsidRPr="003B11AB">
        <w:rPr>
          <w:rFonts w:ascii="Arial Narrow" w:hAnsi="Arial Narrow"/>
          <w:sz w:val="22"/>
          <w:szCs w:val="22"/>
        </w:rPr>
        <w:t xml:space="preserve"> a monthly record of receipts, expenditures, and a reconciliation report of all accounts (general checking, money market, C.D. and restricted funds).</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The Treasurer shall disburse funds that have been approved by the Columbia County 4-H General Leaders Association, Inc. and or funds that have been approved in the fiscal budget.</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The Treasurer shall pay all invoices that they receive within 14 days of receipt.</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The Columbia County U.W. Extension office will make all of the deposits to the bank and will forward an itemized deposit report with the monies for deposit broken down into categories.</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The Columbia County U.W. Extension office will forward scanned copies and/or original receipts for payment.</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 xml:space="preserve">The Treasurer shall attend 50% plus one (1) Columbia County 4-H General Leader’s Association, Inc. meetings.  If the Treasurer is unable to attend a meeting, then the Treasurer needs to communicate this with the Columbia County 4-H General Leader’s Association, Inc.  President and the 4-H Youth Development Educator, along with suppling all necessary documents, reports and brief overview of account standings for member review.  </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The accounts shall be maintained by using  Intuit Quickens or QuickBooks®, and shall backup all data onto a USB thumb drive and have a copy sent to the Columbia County U.W. Extension Office, every quarter.</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 xml:space="preserve">The Treasurer shall be responsible for preparing all required governmental filings, including but not limited to, Internal Revenue Service Form 990, return of Organization Exempt from Tax. </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The Treasurer shall assist the Columbia County 4-H General Leader’s Association, Inc. with their annual budget, along with any other group or committee that has funds overseen by the Columbia County 4-H General Leader’s Association, Inc.</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The Treasurer will have on-line access to all accounts that will be setup through the Columbia County 4-H Youth Development Educator.</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There will be three signatures on file at the bank (Columbia County 4-H Youth Development Educator, Columbia County 4-H General Leader Association, Inc. Board Member, and the Treasurer. (The 4-H Youth Development Educator cannot sign check because of conflict of interest, they are only serving in an advisor role.)</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The Treasurer shall have all accounts (general checking, money market, C.D. and restricted funds) audited at the end of every fiscal year according to rules mandated by the State of Wisconsin 4-H Extension Office.</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There will be a review by the Executive Board and staff member of the Columbia County U.W. Extension 4-H office.</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The Treasurer will meet the qualifications as an independent contractor according to IRS guidelines. (The Columbia County 4-H General Leader’s Association, Inc., is not responsible for any payroll or income taxes incurred by this individual).</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All original paperwork (receipts, deposits, statements, taxes, correspondences, and a backup of all electronic accounting files) shall be given to the Columbia County U.W. Extension 4-H Youth Development Educator after the fiscal taxes have been filed, to keep on file.</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 xml:space="preserve">The Treasurer position shall be paid a stipend set by the Columbia County 4-H Leader’s Association, Inc. annual budget.  </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This payment will be paid out after the fiscal tax return had been filed and an annual review has been conducted with the Executive Board and 4-H Youth Development Educator.</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The Treasurer shall not be able to issue this check.</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 xml:space="preserve">The Columbia County 4-H Leader’s Association, Inc. is not able to deduct any accounts receivables for the stipend. </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 xml:space="preserve">Both the Treasurer and Columbia County 4-H General Leader’s Association, Inc. shall be responsible for communicating any changes in laws or regulations that may impact the financial affairs of the Columbia </w:t>
      </w:r>
      <w:proofErr w:type="gramStart"/>
      <w:r w:rsidRPr="003B11AB">
        <w:rPr>
          <w:rFonts w:ascii="Arial Narrow" w:hAnsi="Arial Narrow"/>
          <w:sz w:val="22"/>
          <w:szCs w:val="22"/>
        </w:rPr>
        <w:t xml:space="preserve">County </w:t>
      </w:r>
      <w:r w:rsidR="009A7525">
        <w:rPr>
          <w:rFonts w:ascii="Arial Narrow" w:hAnsi="Arial Narrow"/>
          <w:sz w:val="22"/>
          <w:szCs w:val="22"/>
        </w:rPr>
        <w:t xml:space="preserve"> </w:t>
      </w:r>
      <w:r w:rsidRPr="003B11AB">
        <w:rPr>
          <w:rFonts w:ascii="Arial Narrow" w:hAnsi="Arial Narrow"/>
          <w:sz w:val="22"/>
          <w:szCs w:val="22"/>
        </w:rPr>
        <w:t>4</w:t>
      </w:r>
      <w:proofErr w:type="gramEnd"/>
      <w:r w:rsidRPr="003B11AB">
        <w:rPr>
          <w:rFonts w:ascii="Arial Narrow" w:hAnsi="Arial Narrow"/>
          <w:sz w:val="22"/>
          <w:szCs w:val="22"/>
        </w:rPr>
        <w:t>-H Leader’s Association, Inc.</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The Treasurer shall not be able to…</w:t>
      </w:r>
    </w:p>
    <w:p w:rsidR="00F50B56" w:rsidRPr="003B11AB" w:rsidRDefault="00F50B56" w:rsidP="009A7525">
      <w:pPr>
        <w:pStyle w:val="ListParagraph"/>
        <w:numPr>
          <w:ilvl w:val="0"/>
          <w:numId w:val="25"/>
        </w:numPr>
        <w:spacing w:line="276" w:lineRule="auto"/>
        <w:ind w:left="1080"/>
        <w:rPr>
          <w:rFonts w:ascii="Arial Narrow" w:hAnsi="Arial Narrow"/>
          <w:sz w:val="22"/>
          <w:szCs w:val="22"/>
        </w:rPr>
      </w:pPr>
      <w:r w:rsidRPr="003B11AB">
        <w:rPr>
          <w:rFonts w:ascii="Arial Narrow" w:hAnsi="Arial Narrow"/>
          <w:sz w:val="22"/>
          <w:szCs w:val="22"/>
        </w:rPr>
        <w:t>Issue or sign any checks for themselves or immediate family members, the Columbia County 4-H General Leader’s Association, Inc. Board Member will need to fill out and sign those checks.</w:t>
      </w:r>
    </w:p>
    <w:p w:rsidR="00F50B56" w:rsidRPr="003B11AB" w:rsidRDefault="00F50B56" w:rsidP="009A7525">
      <w:pPr>
        <w:pStyle w:val="ListParagraph"/>
        <w:numPr>
          <w:ilvl w:val="0"/>
          <w:numId w:val="25"/>
        </w:numPr>
        <w:spacing w:line="276" w:lineRule="auto"/>
        <w:ind w:left="1080"/>
        <w:rPr>
          <w:rFonts w:ascii="Arial Narrow" w:hAnsi="Arial Narrow"/>
          <w:sz w:val="22"/>
          <w:szCs w:val="22"/>
        </w:rPr>
      </w:pPr>
      <w:r w:rsidRPr="003B11AB">
        <w:rPr>
          <w:rFonts w:ascii="Arial Narrow" w:hAnsi="Arial Narrow"/>
          <w:sz w:val="22"/>
          <w:szCs w:val="22"/>
        </w:rPr>
        <w:t>Renew the C.D without first discussing it with the Columbia County 4-H General Leader’s Association, Inc.</w:t>
      </w:r>
    </w:p>
    <w:p w:rsidR="00F50B56" w:rsidRPr="003B11AB" w:rsidRDefault="00F50B56" w:rsidP="009A7525">
      <w:pPr>
        <w:pStyle w:val="ListParagraph"/>
        <w:numPr>
          <w:ilvl w:val="0"/>
          <w:numId w:val="25"/>
        </w:numPr>
        <w:spacing w:line="276" w:lineRule="auto"/>
        <w:ind w:left="1080"/>
        <w:rPr>
          <w:rFonts w:ascii="Arial Narrow" w:hAnsi="Arial Narrow"/>
          <w:sz w:val="22"/>
          <w:szCs w:val="22"/>
        </w:rPr>
      </w:pPr>
      <w:r w:rsidRPr="003B11AB">
        <w:rPr>
          <w:rFonts w:ascii="Arial Narrow" w:hAnsi="Arial Narrow"/>
          <w:sz w:val="22"/>
          <w:szCs w:val="22"/>
        </w:rPr>
        <w:t>Move and or withdraw any monies from the money market without first discussing it with the Columbia County 4-H General Leader’s Association, Inc.</w:t>
      </w:r>
    </w:p>
    <w:p w:rsidR="00F50B56" w:rsidRPr="003B11AB" w:rsidRDefault="00F50B56" w:rsidP="009A7525">
      <w:pPr>
        <w:pStyle w:val="ListParagraph"/>
        <w:numPr>
          <w:ilvl w:val="3"/>
          <w:numId w:val="24"/>
        </w:numPr>
        <w:spacing w:line="276" w:lineRule="auto"/>
        <w:ind w:left="1080"/>
        <w:rPr>
          <w:rFonts w:ascii="Arial Narrow" w:hAnsi="Arial Narrow"/>
          <w:sz w:val="22"/>
          <w:szCs w:val="22"/>
        </w:rPr>
      </w:pPr>
      <w:r w:rsidRPr="003B11AB">
        <w:rPr>
          <w:rFonts w:ascii="Arial Narrow" w:hAnsi="Arial Narrow"/>
          <w:sz w:val="22"/>
          <w:szCs w:val="22"/>
        </w:rPr>
        <w:t xml:space="preserve">Failure to meet any of the requirements set forth shall constitute termination from the position.   The treasurer’s stipend </w:t>
      </w:r>
      <w:proofErr w:type="gramStart"/>
      <w:r w:rsidRPr="003B11AB">
        <w:rPr>
          <w:rFonts w:ascii="Arial Narrow" w:hAnsi="Arial Narrow"/>
          <w:sz w:val="22"/>
          <w:szCs w:val="22"/>
        </w:rPr>
        <w:t>will be prorated</w:t>
      </w:r>
      <w:proofErr w:type="gramEnd"/>
      <w:r w:rsidRPr="003B11AB">
        <w:rPr>
          <w:rFonts w:ascii="Arial Narrow" w:hAnsi="Arial Narrow"/>
          <w:sz w:val="22"/>
          <w:szCs w:val="22"/>
        </w:rPr>
        <w:t xml:space="preserve"> based on the number of months served.</w:t>
      </w:r>
    </w:p>
    <w:p w:rsidR="00F50B56" w:rsidRPr="003B11AB" w:rsidRDefault="00F50B56" w:rsidP="00F50B56">
      <w:pPr>
        <w:pStyle w:val="ListParagraph"/>
        <w:rPr>
          <w:rFonts w:ascii="Arial Narrow" w:hAnsi="Arial Narrow"/>
          <w:strike/>
          <w:sz w:val="22"/>
          <w:szCs w:val="22"/>
        </w:rPr>
      </w:pPr>
    </w:p>
    <w:p w:rsidR="00817CC4" w:rsidRPr="003B11AB" w:rsidRDefault="00817CC4" w:rsidP="003B11AB">
      <w:pPr>
        <w:pStyle w:val="ListParagraph"/>
        <w:widowControl w:val="0"/>
        <w:tabs>
          <w:tab w:val="left" w:pos="720"/>
        </w:tabs>
        <w:ind w:left="1080"/>
        <w:rPr>
          <w:rFonts w:ascii="Arial Narrow" w:hAnsi="Arial Narrow"/>
          <w:sz w:val="22"/>
          <w:szCs w:val="22"/>
        </w:rPr>
      </w:pPr>
      <w:r w:rsidRPr="003B11AB">
        <w:rPr>
          <w:rFonts w:ascii="Arial Narrow" w:hAnsi="Arial Narrow"/>
          <w:sz w:val="22"/>
          <w:szCs w:val="22"/>
        </w:rPr>
        <w:t> </w:t>
      </w:r>
    </w:p>
    <w:p w:rsidR="00817CC4" w:rsidRPr="003B11AB" w:rsidRDefault="00817CC4" w:rsidP="00817CC4">
      <w:pPr>
        <w:widowControl w:val="0"/>
        <w:rPr>
          <w:rFonts w:ascii="Arial Narrow" w:hAnsi="Arial Narrow"/>
          <w:b/>
          <w:bCs/>
          <w:sz w:val="22"/>
          <w:szCs w:val="22"/>
        </w:rPr>
      </w:pPr>
      <w:r w:rsidRPr="003B11AB">
        <w:rPr>
          <w:rFonts w:ascii="Arial Narrow" w:hAnsi="Arial Narrow"/>
          <w:b/>
          <w:bCs/>
          <w:sz w:val="22"/>
          <w:szCs w:val="22"/>
        </w:rPr>
        <w:t>Article VI</w:t>
      </w:r>
      <w:r w:rsidR="003F31CA" w:rsidRPr="003B11AB">
        <w:rPr>
          <w:rFonts w:ascii="Arial Narrow" w:hAnsi="Arial Narrow"/>
          <w:b/>
          <w:bCs/>
          <w:sz w:val="22"/>
          <w:szCs w:val="22"/>
        </w:rPr>
        <w:t>I</w:t>
      </w:r>
      <w:r w:rsidRPr="003B11AB">
        <w:rPr>
          <w:rFonts w:ascii="Arial Narrow" w:hAnsi="Arial Narrow"/>
          <w:b/>
          <w:bCs/>
          <w:sz w:val="22"/>
          <w:szCs w:val="22"/>
        </w:rPr>
        <w:t>:  Meetings</w:t>
      </w:r>
    </w:p>
    <w:p w:rsidR="00817CC4" w:rsidRPr="003B11AB" w:rsidRDefault="00817CC4" w:rsidP="00817CC4">
      <w:pPr>
        <w:widowControl w:val="0"/>
        <w:rPr>
          <w:rFonts w:ascii="Arial Narrow" w:hAnsi="Arial Narrow"/>
          <w:sz w:val="22"/>
          <w:szCs w:val="22"/>
        </w:rPr>
      </w:pPr>
      <w:r w:rsidRPr="003B11AB">
        <w:rPr>
          <w:rFonts w:ascii="Arial Narrow" w:hAnsi="Arial Narrow"/>
          <w:sz w:val="22"/>
          <w:szCs w:val="22"/>
        </w:rPr>
        <w:t> </w:t>
      </w:r>
    </w:p>
    <w:p w:rsidR="00817CC4" w:rsidRPr="003B11AB" w:rsidRDefault="00817CC4" w:rsidP="00F91575">
      <w:pPr>
        <w:pStyle w:val="ListParagraph"/>
        <w:widowControl w:val="0"/>
        <w:numPr>
          <w:ilvl w:val="0"/>
          <w:numId w:val="7"/>
        </w:numPr>
        <w:tabs>
          <w:tab w:val="left" w:pos="720"/>
        </w:tabs>
        <w:rPr>
          <w:rFonts w:ascii="Arial Narrow" w:hAnsi="Arial Narrow"/>
          <w:sz w:val="22"/>
          <w:szCs w:val="22"/>
        </w:rPr>
      </w:pPr>
      <w:r w:rsidRPr="003B11AB">
        <w:rPr>
          <w:rFonts w:ascii="Arial Narrow" w:hAnsi="Arial Narrow"/>
          <w:sz w:val="22"/>
          <w:szCs w:val="22"/>
        </w:rPr>
        <w:t>Annual Meeting of the Association</w:t>
      </w:r>
    </w:p>
    <w:p w:rsidR="00817CC4" w:rsidRPr="003B11AB" w:rsidRDefault="00817CC4" w:rsidP="00817CC4">
      <w:pPr>
        <w:widowControl w:val="0"/>
        <w:tabs>
          <w:tab w:val="left" w:pos="43"/>
        </w:tabs>
        <w:ind w:left="720" w:hanging="360"/>
        <w:rPr>
          <w:rFonts w:ascii="Arial Narrow" w:hAnsi="Arial Narrow"/>
          <w:sz w:val="22"/>
          <w:szCs w:val="22"/>
        </w:rPr>
      </w:pPr>
      <w:r w:rsidRPr="003B11AB">
        <w:rPr>
          <w:rFonts w:ascii="Arial Narrow" w:hAnsi="Arial Narrow"/>
          <w:sz w:val="22"/>
          <w:szCs w:val="22"/>
        </w:rPr>
        <w:t> </w:t>
      </w:r>
    </w:p>
    <w:p w:rsidR="00817CC4" w:rsidRPr="003B11AB" w:rsidRDefault="00817CC4" w:rsidP="00F91575">
      <w:pPr>
        <w:pStyle w:val="ListParagraph"/>
        <w:widowControl w:val="0"/>
        <w:numPr>
          <w:ilvl w:val="0"/>
          <w:numId w:val="8"/>
        </w:numPr>
        <w:tabs>
          <w:tab w:val="left" w:pos="1170"/>
        </w:tabs>
        <w:rPr>
          <w:rFonts w:ascii="Arial Narrow" w:hAnsi="Arial Narrow"/>
          <w:sz w:val="22"/>
          <w:szCs w:val="22"/>
        </w:rPr>
      </w:pPr>
      <w:r w:rsidRPr="003B11AB">
        <w:rPr>
          <w:rFonts w:ascii="Arial Narrow" w:hAnsi="Arial Narrow"/>
          <w:sz w:val="22"/>
          <w:szCs w:val="22"/>
        </w:rPr>
        <w:t xml:space="preserve">There shall be an annual meeting of the Association.  </w:t>
      </w:r>
      <w:r w:rsidR="003F31CA" w:rsidRPr="003B11AB">
        <w:rPr>
          <w:rFonts w:ascii="Arial Narrow" w:hAnsi="Arial Narrow"/>
          <w:sz w:val="22"/>
          <w:szCs w:val="22"/>
        </w:rPr>
        <w:t>N</w:t>
      </w:r>
      <w:r w:rsidRPr="003B11AB">
        <w:rPr>
          <w:rFonts w:ascii="Arial Narrow" w:hAnsi="Arial Narrow"/>
          <w:sz w:val="22"/>
          <w:szCs w:val="22"/>
        </w:rPr>
        <w:t>otice will be</w:t>
      </w:r>
      <w:r w:rsidR="00F91575" w:rsidRPr="003B11AB">
        <w:rPr>
          <w:rFonts w:ascii="Arial Narrow" w:hAnsi="Arial Narrow"/>
          <w:sz w:val="22"/>
          <w:szCs w:val="22"/>
        </w:rPr>
        <w:t xml:space="preserve"> </w:t>
      </w:r>
      <w:r w:rsidRPr="003B11AB">
        <w:rPr>
          <w:rFonts w:ascii="Arial Narrow" w:hAnsi="Arial Narrow"/>
          <w:sz w:val="22"/>
          <w:szCs w:val="22"/>
        </w:rPr>
        <w:t>delivered to members at least 10 days prior to the meeting.</w:t>
      </w:r>
    </w:p>
    <w:p w:rsidR="00817CC4" w:rsidRPr="003B11AB" w:rsidRDefault="00817CC4" w:rsidP="00F91575">
      <w:pPr>
        <w:widowControl w:val="0"/>
        <w:tabs>
          <w:tab w:val="left" w:pos="-31680"/>
          <w:tab w:val="left" w:pos="122"/>
          <w:tab w:val="left" w:pos="1170"/>
        </w:tabs>
        <w:ind w:left="1170" w:hanging="450"/>
        <w:rPr>
          <w:rFonts w:ascii="Arial Narrow" w:hAnsi="Arial Narrow"/>
          <w:sz w:val="22"/>
          <w:szCs w:val="22"/>
        </w:rPr>
      </w:pPr>
      <w:r w:rsidRPr="003B11AB">
        <w:rPr>
          <w:rFonts w:ascii="Arial Narrow" w:hAnsi="Arial Narrow"/>
          <w:sz w:val="22"/>
          <w:szCs w:val="22"/>
        </w:rPr>
        <w:t> </w:t>
      </w:r>
    </w:p>
    <w:p w:rsidR="00817CC4" w:rsidRPr="003B11AB" w:rsidRDefault="00817CC4" w:rsidP="00F91575">
      <w:pPr>
        <w:pStyle w:val="ListParagraph"/>
        <w:widowControl w:val="0"/>
        <w:numPr>
          <w:ilvl w:val="0"/>
          <w:numId w:val="8"/>
        </w:numPr>
        <w:tabs>
          <w:tab w:val="left" w:pos="1170"/>
        </w:tabs>
        <w:rPr>
          <w:rFonts w:ascii="Arial Narrow" w:hAnsi="Arial Narrow"/>
          <w:sz w:val="22"/>
          <w:szCs w:val="22"/>
        </w:rPr>
      </w:pPr>
      <w:r w:rsidRPr="003B11AB">
        <w:rPr>
          <w:rFonts w:ascii="Arial Narrow" w:hAnsi="Arial Narrow"/>
          <w:sz w:val="22"/>
          <w:szCs w:val="22"/>
        </w:rPr>
        <w:t>The following business shall be conducted:</w:t>
      </w:r>
    </w:p>
    <w:p w:rsidR="00817CC4" w:rsidRPr="003B11AB" w:rsidRDefault="00817CC4" w:rsidP="00F91575">
      <w:pPr>
        <w:widowControl w:val="0"/>
        <w:tabs>
          <w:tab w:val="left" w:pos="-31680"/>
          <w:tab w:val="left" w:pos="1170"/>
        </w:tabs>
        <w:ind w:left="1170" w:hanging="450"/>
        <w:rPr>
          <w:rFonts w:ascii="Arial Narrow" w:hAnsi="Arial Narrow"/>
          <w:sz w:val="22"/>
          <w:szCs w:val="22"/>
        </w:rPr>
      </w:pPr>
      <w:r w:rsidRPr="003B11AB">
        <w:rPr>
          <w:rFonts w:ascii="Arial Narrow" w:hAnsi="Arial Narrow"/>
          <w:sz w:val="22"/>
          <w:szCs w:val="22"/>
        </w:rPr>
        <w:t> </w:t>
      </w:r>
    </w:p>
    <w:p w:rsidR="00817CC4" w:rsidRPr="003B11AB" w:rsidRDefault="00817CC4" w:rsidP="00F91575">
      <w:pPr>
        <w:pStyle w:val="ListParagraph"/>
        <w:widowControl w:val="0"/>
        <w:numPr>
          <w:ilvl w:val="0"/>
          <w:numId w:val="9"/>
        </w:numPr>
        <w:tabs>
          <w:tab w:val="left" w:pos="1440"/>
        </w:tabs>
        <w:rPr>
          <w:rFonts w:ascii="Arial Narrow" w:hAnsi="Arial Narrow"/>
          <w:sz w:val="22"/>
          <w:szCs w:val="22"/>
        </w:rPr>
      </w:pPr>
      <w:r w:rsidRPr="003B11AB">
        <w:rPr>
          <w:rFonts w:ascii="Arial Narrow" w:hAnsi="Arial Narrow"/>
          <w:sz w:val="22"/>
          <w:szCs w:val="22"/>
        </w:rPr>
        <w:t>Election of officers</w:t>
      </w:r>
    </w:p>
    <w:p w:rsidR="00817CC4" w:rsidRPr="003B11AB" w:rsidRDefault="00817CC4" w:rsidP="00F91575">
      <w:pPr>
        <w:widowControl w:val="0"/>
        <w:tabs>
          <w:tab w:val="left" w:pos="1440"/>
        </w:tabs>
        <w:ind w:left="1440" w:hanging="360"/>
        <w:rPr>
          <w:rFonts w:ascii="Arial Narrow" w:hAnsi="Arial Narrow"/>
          <w:sz w:val="22"/>
          <w:szCs w:val="22"/>
        </w:rPr>
      </w:pPr>
      <w:r w:rsidRPr="003B11AB">
        <w:rPr>
          <w:rFonts w:ascii="Arial Narrow" w:hAnsi="Arial Narrow"/>
          <w:sz w:val="22"/>
          <w:szCs w:val="22"/>
        </w:rPr>
        <w:t> </w:t>
      </w:r>
    </w:p>
    <w:p w:rsidR="00817CC4" w:rsidRPr="003B11AB" w:rsidRDefault="00817CC4" w:rsidP="00F91575">
      <w:pPr>
        <w:pStyle w:val="ListParagraph"/>
        <w:widowControl w:val="0"/>
        <w:numPr>
          <w:ilvl w:val="0"/>
          <w:numId w:val="9"/>
        </w:numPr>
        <w:tabs>
          <w:tab w:val="left" w:pos="1440"/>
        </w:tabs>
        <w:rPr>
          <w:rFonts w:ascii="Arial Narrow" w:hAnsi="Arial Narrow"/>
          <w:sz w:val="22"/>
          <w:szCs w:val="22"/>
        </w:rPr>
      </w:pPr>
      <w:r w:rsidRPr="003B11AB">
        <w:rPr>
          <w:rFonts w:ascii="Arial Narrow" w:hAnsi="Arial Narrow"/>
          <w:sz w:val="22"/>
          <w:szCs w:val="22"/>
        </w:rPr>
        <w:t>Financial report</w:t>
      </w:r>
    </w:p>
    <w:p w:rsidR="003C3462" w:rsidRPr="003B11AB" w:rsidRDefault="003C3462" w:rsidP="003C3462">
      <w:pPr>
        <w:pStyle w:val="ListParagraph"/>
        <w:rPr>
          <w:rFonts w:ascii="Arial Narrow" w:hAnsi="Arial Narrow"/>
          <w:sz w:val="22"/>
          <w:szCs w:val="22"/>
        </w:rPr>
      </w:pPr>
    </w:p>
    <w:p w:rsidR="003F31CA" w:rsidRPr="003B11AB" w:rsidRDefault="003F31CA" w:rsidP="00F91575">
      <w:pPr>
        <w:pStyle w:val="ListParagraph"/>
        <w:widowControl w:val="0"/>
        <w:numPr>
          <w:ilvl w:val="0"/>
          <w:numId w:val="9"/>
        </w:numPr>
        <w:tabs>
          <w:tab w:val="left" w:pos="1440"/>
        </w:tabs>
        <w:rPr>
          <w:rFonts w:ascii="Arial Narrow" w:hAnsi="Arial Narrow"/>
          <w:sz w:val="22"/>
          <w:szCs w:val="22"/>
        </w:rPr>
      </w:pPr>
      <w:r w:rsidRPr="003B11AB">
        <w:rPr>
          <w:rFonts w:ascii="Arial Narrow" w:hAnsi="Arial Narrow"/>
          <w:sz w:val="22"/>
          <w:szCs w:val="22"/>
        </w:rPr>
        <w:lastRenderedPageBreak/>
        <w:t>Establish committees for upcoming year</w:t>
      </w:r>
    </w:p>
    <w:p w:rsidR="00817CC4" w:rsidRPr="003B11AB" w:rsidRDefault="00817CC4" w:rsidP="00F91575">
      <w:pPr>
        <w:widowControl w:val="0"/>
        <w:tabs>
          <w:tab w:val="left" w:pos="1440"/>
        </w:tabs>
        <w:ind w:left="1440" w:hanging="360"/>
        <w:rPr>
          <w:rFonts w:ascii="Arial Narrow" w:hAnsi="Arial Narrow"/>
          <w:sz w:val="22"/>
          <w:szCs w:val="22"/>
        </w:rPr>
      </w:pPr>
      <w:r w:rsidRPr="003B11AB">
        <w:rPr>
          <w:rFonts w:ascii="Arial Narrow" w:hAnsi="Arial Narrow"/>
          <w:sz w:val="22"/>
          <w:szCs w:val="22"/>
        </w:rPr>
        <w:t> </w:t>
      </w:r>
    </w:p>
    <w:p w:rsidR="00817CC4" w:rsidRPr="003B11AB" w:rsidRDefault="00817CC4" w:rsidP="00F91575">
      <w:pPr>
        <w:pStyle w:val="ListParagraph"/>
        <w:widowControl w:val="0"/>
        <w:numPr>
          <w:ilvl w:val="0"/>
          <w:numId w:val="9"/>
        </w:numPr>
        <w:tabs>
          <w:tab w:val="left" w:pos="1440"/>
        </w:tabs>
        <w:rPr>
          <w:rFonts w:ascii="Arial Narrow" w:hAnsi="Arial Narrow"/>
          <w:sz w:val="22"/>
          <w:szCs w:val="22"/>
        </w:rPr>
      </w:pPr>
      <w:r w:rsidRPr="003B11AB">
        <w:rPr>
          <w:rFonts w:ascii="Arial Narrow" w:hAnsi="Arial Narrow"/>
          <w:sz w:val="22"/>
          <w:szCs w:val="22"/>
        </w:rPr>
        <w:t>Such other matters as may come before the membership.</w:t>
      </w:r>
    </w:p>
    <w:p w:rsidR="00817CC4" w:rsidRPr="003B11AB" w:rsidRDefault="00817CC4" w:rsidP="00F91575">
      <w:pPr>
        <w:widowControl w:val="0"/>
        <w:tabs>
          <w:tab w:val="left" w:pos="1170"/>
        </w:tabs>
        <w:ind w:left="1170" w:hanging="450"/>
        <w:rPr>
          <w:rFonts w:ascii="Arial Narrow" w:hAnsi="Arial Narrow"/>
          <w:sz w:val="22"/>
          <w:szCs w:val="22"/>
        </w:rPr>
      </w:pPr>
      <w:r w:rsidRPr="003B11AB">
        <w:rPr>
          <w:rFonts w:ascii="Arial Narrow" w:hAnsi="Arial Narrow"/>
          <w:sz w:val="22"/>
          <w:szCs w:val="22"/>
        </w:rPr>
        <w:t> </w:t>
      </w:r>
    </w:p>
    <w:p w:rsidR="00817CC4" w:rsidRPr="003B11AB" w:rsidRDefault="00817CC4" w:rsidP="00F91575">
      <w:pPr>
        <w:pStyle w:val="ListParagraph"/>
        <w:widowControl w:val="0"/>
        <w:numPr>
          <w:ilvl w:val="0"/>
          <w:numId w:val="8"/>
        </w:numPr>
        <w:tabs>
          <w:tab w:val="left" w:pos="1170"/>
        </w:tabs>
        <w:rPr>
          <w:rFonts w:ascii="Arial Narrow" w:hAnsi="Arial Narrow"/>
          <w:sz w:val="22"/>
          <w:szCs w:val="22"/>
        </w:rPr>
      </w:pPr>
      <w:r w:rsidRPr="003B11AB">
        <w:rPr>
          <w:rFonts w:ascii="Arial Narrow" w:hAnsi="Arial Narrow"/>
          <w:sz w:val="22"/>
          <w:szCs w:val="22"/>
        </w:rPr>
        <w:t xml:space="preserve">Quorum for the annual meeting shall consist of at least </w:t>
      </w:r>
      <w:r w:rsidR="003F31CA" w:rsidRPr="003B11AB">
        <w:rPr>
          <w:rFonts w:ascii="Arial Narrow" w:hAnsi="Arial Narrow"/>
          <w:sz w:val="22"/>
          <w:szCs w:val="22"/>
        </w:rPr>
        <w:t xml:space="preserve">two </w:t>
      </w:r>
      <w:r w:rsidRPr="003B11AB">
        <w:rPr>
          <w:rFonts w:ascii="Arial Narrow" w:hAnsi="Arial Narrow"/>
          <w:sz w:val="22"/>
          <w:szCs w:val="22"/>
        </w:rPr>
        <w:t xml:space="preserve">officers and the </w:t>
      </w:r>
      <w:r w:rsidR="003F31CA" w:rsidRPr="003B11AB">
        <w:rPr>
          <w:rFonts w:ascii="Arial Narrow" w:hAnsi="Arial Narrow"/>
          <w:sz w:val="22"/>
          <w:szCs w:val="22"/>
        </w:rPr>
        <w:t xml:space="preserve">attendance of at least one-half </w:t>
      </w:r>
      <w:r w:rsidR="001059A0" w:rsidRPr="003B11AB">
        <w:rPr>
          <w:rFonts w:ascii="Arial Narrow" w:hAnsi="Arial Narrow"/>
          <w:sz w:val="22"/>
          <w:szCs w:val="22"/>
        </w:rPr>
        <w:t xml:space="preserve">of the clubs in the county </w:t>
      </w:r>
      <w:r w:rsidRPr="003B11AB">
        <w:rPr>
          <w:rFonts w:ascii="Arial Narrow" w:hAnsi="Arial Narrow"/>
          <w:sz w:val="22"/>
          <w:szCs w:val="22"/>
        </w:rPr>
        <w:t>in order to conduct official business.</w:t>
      </w:r>
    </w:p>
    <w:p w:rsidR="00817CC4" w:rsidRPr="003B11AB" w:rsidRDefault="00817CC4" w:rsidP="00F91575">
      <w:pPr>
        <w:widowControl w:val="0"/>
        <w:tabs>
          <w:tab w:val="left" w:pos="1170"/>
        </w:tabs>
        <w:ind w:left="1170" w:hanging="450"/>
        <w:rPr>
          <w:rFonts w:ascii="Arial Narrow" w:hAnsi="Arial Narrow"/>
          <w:sz w:val="22"/>
          <w:szCs w:val="22"/>
        </w:rPr>
      </w:pPr>
      <w:r w:rsidRPr="003B11AB">
        <w:rPr>
          <w:rFonts w:ascii="Arial Narrow" w:hAnsi="Arial Narrow"/>
          <w:sz w:val="22"/>
          <w:szCs w:val="22"/>
        </w:rPr>
        <w:t> </w:t>
      </w:r>
    </w:p>
    <w:p w:rsidR="00817CC4" w:rsidRPr="003B11AB" w:rsidRDefault="00817CC4" w:rsidP="00F91575">
      <w:pPr>
        <w:pStyle w:val="ListParagraph"/>
        <w:widowControl w:val="0"/>
        <w:numPr>
          <w:ilvl w:val="0"/>
          <w:numId w:val="8"/>
        </w:numPr>
        <w:tabs>
          <w:tab w:val="left" w:pos="1170"/>
        </w:tabs>
        <w:rPr>
          <w:rFonts w:ascii="Arial Narrow" w:hAnsi="Arial Narrow"/>
          <w:sz w:val="22"/>
          <w:szCs w:val="22"/>
        </w:rPr>
      </w:pPr>
      <w:r w:rsidRPr="003B11AB">
        <w:rPr>
          <w:rFonts w:ascii="Arial Narrow" w:hAnsi="Arial Narrow"/>
          <w:sz w:val="22"/>
          <w:szCs w:val="22"/>
        </w:rPr>
        <w:t>All members of the Association are eligible to vote at the annual meeting.</w:t>
      </w:r>
    </w:p>
    <w:p w:rsidR="00817CC4" w:rsidRPr="003B11AB" w:rsidRDefault="00817CC4" w:rsidP="00817CC4">
      <w:pPr>
        <w:widowControl w:val="0"/>
        <w:tabs>
          <w:tab w:val="left" w:pos="-31680"/>
        </w:tabs>
        <w:ind w:left="1260" w:hanging="460"/>
        <w:rPr>
          <w:rFonts w:ascii="Arial Narrow" w:hAnsi="Arial Narrow"/>
          <w:sz w:val="22"/>
          <w:szCs w:val="22"/>
        </w:rPr>
      </w:pPr>
      <w:r w:rsidRPr="003B11AB">
        <w:rPr>
          <w:rFonts w:ascii="Arial Narrow" w:hAnsi="Arial Narrow"/>
          <w:sz w:val="22"/>
          <w:szCs w:val="22"/>
        </w:rPr>
        <w:t> </w:t>
      </w:r>
    </w:p>
    <w:p w:rsidR="00817CC4" w:rsidRPr="003B11AB" w:rsidRDefault="00817CC4" w:rsidP="00F91575">
      <w:pPr>
        <w:pStyle w:val="ListParagraph"/>
        <w:widowControl w:val="0"/>
        <w:numPr>
          <w:ilvl w:val="0"/>
          <w:numId w:val="7"/>
        </w:numPr>
        <w:tabs>
          <w:tab w:val="left" w:pos="720"/>
        </w:tabs>
        <w:rPr>
          <w:rFonts w:ascii="Arial Narrow" w:hAnsi="Arial Narrow"/>
          <w:sz w:val="22"/>
          <w:szCs w:val="22"/>
        </w:rPr>
      </w:pPr>
      <w:r w:rsidRPr="003B11AB">
        <w:rPr>
          <w:rFonts w:ascii="Arial Narrow" w:hAnsi="Arial Narrow"/>
          <w:sz w:val="22"/>
          <w:szCs w:val="22"/>
        </w:rPr>
        <w:t>Regular Meetings of the Council</w:t>
      </w:r>
    </w:p>
    <w:p w:rsidR="00817CC4" w:rsidRPr="003B11AB" w:rsidRDefault="00817CC4" w:rsidP="00817CC4">
      <w:pPr>
        <w:widowControl w:val="0"/>
        <w:tabs>
          <w:tab w:val="left" w:pos="43"/>
        </w:tabs>
        <w:ind w:left="720" w:hanging="360"/>
        <w:rPr>
          <w:rFonts w:ascii="Arial Narrow" w:hAnsi="Arial Narrow"/>
          <w:sz w:val="22"/>
          <w:szCs w:val="22"/>
        </w:rPr>
      </w:pPr>
      <w:r w:rsidRPr="003B11AB">
        <w:rPr>
          <w:rFonts w:ascii="Arial Narrow" w:hAnsi="Arial Narrow"/>
          <w:sz w:val="22"/>
          <w:szCs w:val="22"/>
        </w:rPr>
        <w:t> </w:t>
      </w:r>
    </w:p>
    <w:p w:rsidR="00817CC4" w:rsidRPr="003B11AB" w:rsidRDefault="00817CC4" w:rsidP="00F91575">
      <w:pPr>
        <w:pStyle w:val="BodyText2"/>
        <w:numPr>
          <w:ilvl w:val="0"/>
          <w:numId w:val="10"/>
        </w:numPr>
        <w:tabs>
          <w:tab w:val="left" w:pos="1080"/>
        </w:tabs>
        <w:rPr>
          <w:rFonts w:ascii="Arial Narrow" w:hAnsi="Arial Narrow"/>
          <w:sz w:val="22"/>
          <w:szCs w:val="22"/>
        </w:rPr>
      </w:pPr>
      <w:r w:rsidRPr="003B11AB">
        <w:rPr>
          <w:rFonts w:ascii="Arial Narrow" w:hAnsi="Arial Narrow"/>
          <w:sz w:val="22"/>
          <w:szCs w:val="22"/>
        </w:rPr>
        <w:t>The Council shall meet at least six times per year, usually on the fourth Thursday of the month.</w:t>
      </w:r>
    </w:p>
    <w:p w:rsidR="00817CC4" w:rsidRPr="003B11AB" w:rsidRDefault="00817CC4" w:rsidP="00F91575">
      <w:pPr>
        <w:pStyle w:val="BodyText2"/>
        <w:tabs>
          <w:tab w:val="left" w:pos="-31680"/>
          <w:tab w:val="left" w:pos="1080"/>
        </w:tabs>
        <w:ind w:left="1080"/>
        <w:rPr>
          <w:rFonts w:ascii="Arial Narrow" w:hAnsi="Arial Narrow"/>
          <w:sz w:val="22"/>
          <w:szCs w:val="22"/>
        </w:rPr>
      </w:pPr>
      <w:r w:rsidRPr="003B11AB">
        <w:rPr>
          <w:rFonts w:ascii="Arial Narrow" w:hAnsi="Arial Narrow"/>
          <w:sz w:val="22"/>
          <w:szCs w:val="22"/>
        </w:rPr>
        <w:t> </w:t>
      </w:r>
    </w:p>
    <w:p w:rsidR="00817CC4" w:rsidRPr="003B11AB" w:rsidRDefault="00817CC4" w:rsidP="00F91575">
      <w:pPr>
        <w:pStyle w:val="ListParagraph"/>
        <w:widowControl w:val="0"/>
        <w:numPr>
          <w:ilvl w:val="0"/>
          <w:numId w:val="10"/>
        </w:numPr>
        <w:tabs>
          <w:tab w:val="left" w:pos="1080"/>
        </w:tabs>
        <w:rPr>
          <w:rFonts w:ascii="Arial Narrow" w:hAnsi="Arial Narrow"/>
          <w:sz w:val="22"/>
          <w:szCs w:val="22"/>
        </w:rPr>
      </w:pPr>
      <w:r w:rsidRPr="003B11AB">
        <w:rPr>
          <w:rFonts w:ascii="Arial Narrow" w:hAnsi="Arial Narrow"/>
          <w:sz w:val="22"/>
          <w:szCs w:val="22"/>
        </w:rPr>
        <w:t>A quorum shall consist of one half plus one, of the maximum number of adult representatives to the Council in order to conduct official business.</w:t>
      </w:r>
    </w:p>
    <w:p w:rsidR="00817CC4" w:rsidRPr="003B11AB" w:rsidRDefault="00817CC4" w:rsidP="00817CC4">
      <w:pPr>
        <w:widowControl w:val="0"/>
        <w:rPr>
          <w:rFonts w:ascii="Arial Narrow" w:hAnsi="Arial Narrow"/>
          <w:sz w:val="22"/>
          <w:szCs w:val="22"/>
        </w:rPr>
      </w:pPr>
      <w:r w:rsidRPr="003B11AB">
        <w:rPr>
          <w:rFonts w:ascii="Arial Narrow" w:hAnsi="Arial Narrow"/>
          <w:sz w:val="22"/>
          <w:szCs w:val="22"/>
        </w:rPr>
        <w:t> </w:t>
      </w:r>
    </w:p>
    <w:p w:rsidR="00817CC4" w:rsidRPr="003B11AB" w:rsidRDefault="00817CC4" w:rsidP="00817CC4">
      <w:pPr>
        <w:widowControl w:val="0"/>
        <w:rPr>
          <w:rFonts w:ascii="Arial Narrow" w:hAnsi="Arial Narrow"/>
          <w:b/>
          <w:bCs/>
          <w:sz w:val="22"/>
          <w:szCs w:val="22"/>
        </w:rPr>
      </w:pPr>
      <w:r w:rsidRPr="003B11AB">
        <w:rPr>
          <w:rFonts w:ascii="Arial Narrow" w:hAnsi="Arial Narrow"/>
          <w:b/>
          <w:bCs/>
          <w:sz w:val="22"/>
          <w:szCs w:val="22"/>
        </w:rPr>
        <w:t>Articles VII</w:t>
      </w:r>
      <w:r w:rsidR="001059A0" w:rsidRPr="003B11AB">
        <w:rPr>
          <w:rFonts w:ascii="Arial Narrow" w:hAnsi="Arial Narrow"/>
          <w:b/>
          <w:bCs/>
          <w:sz w:val="22"/>
          <w:szCs w:val="22"/>
        </w:rPr>
        <w:t>I</w:t>
      </w:r>
      <w:r w:rsidRPr="003B11AB">
        <w:rPr>
          <w:rFonts w:ascii="Arial Narrow" w:hAnsi="Arial Narrow"/>
          <w:b/>
          <w:bCs/>
          <w:sz w:val="22"/>
          <w:szCs w:val="22"/>
        </w:rPr>
        <w:t>:  Committees</w:t>
      </w:r>
    </w:p>
    <w:p w:rsidR="00817CC4" w:rsidRPr="003B11AB" w:rsidRDefault="00817CC4" w:rsidP="00817CC4">
      <w:pPr>
        <w:widowControl w:val="0"/>
        <w:rPr>
          <w:rFonts w:ascii="Arial Narrow" w:hAnsi="Arial Narrow"/>
          <w:sz w:val="22"/>
          <w:szCs w:val="22"/>
        </w:rPr>
      </w:pPr>
      <w:r w:rsidRPr="003B11AB">
        <w:rPr>
          <w:rFonts w:ascii="Arial Narrow" w:hAnsi="Arial Narrow"/>
          <w:sz w:val="22"/>
          <w:szCs w:val="22"/>
        </w:rPr>
        <w:t> </w:t>
      </w:r>
    </w:p>
    <w:p w:rsidR="00817CC4" w:rsidRPr="003B11AB" w:rsidRDefault="00817CC4" w:rsidP="00F91575">
      <w:pPr>
        <w:pStyle w:val="ListParagraph"/>
        <w:widowControl w:val="0"/>
        <w:numPr>
          <w:ilvl w:val="0"/>
          <w:numId w:val="11"/>
        </w:numPr>
        <w:tabs>
          <w:tab w:val="left" w:pos="720"/>
        </w:tabs>
        <w:rPr>
          <w:rFonts w:ascii="Arial Narrow" w:hAnsi="Arial Narrow"/>
          <w:sz w:val="22"/>
          <w:szCs w:val="22"/>
        </w:rPr>
      </w:pPr>
      <w:r w:rsidRPr="003B11AB">
        <w:rPr>
          <w:rFonts w:ascii="Arial Narrow" w:hAnsi="Arial Narrow"/>
          <w:sz w:val="22"/>
          <w:szCs w:val="22"/>
        </w:rPr>
        <w:t xml:space="preserve">The Council and/or the Columbia County 4-H and Youth Educator shall determine </w:t>
      </w:r>
      <w:r w:rsidR="00F91575" w:rsidRPr="003B11AB">
        <w:rPr>
          <w:rFonts w:ascii="Arial Narrow" w:hAnsi="Arial Narrow"/>
          <w:sz w:val="22"/>
          <w:szCs w:val="22"/>
        </w:rPr>
        <w:t>w</w:t>
      </w:r>
      <w:r w:rsidRPr="003B11AB">
        <w:rPr>
          <w:rFonts w:ascii="Arial Narrow" w:hAnsi="Arial Narrow"/>
          <w:sz w:val="22"/>
          <w:szCs w:val="22"/>
        </w:rPr>
        <w:t>hich committees are needed throughout the year and suggest their purposes, responsibilities, and membership.</w:t>
      </w:r>
    </w:p>
    <w:p w:rsidR="00817CC4" w:rsidRPr="003B11AB" w:rsidRDefault="00817CC4" w:rsidP="00F91575">
      <w:pPr>
        <w:widowControl w:val="0"/>
        <w:tabs>
          <w:tab w:val="left" w:pos="-31680"/>
          <w:tab w:val="left" w:pos="43"/>
          <w:tab w:val="left" w:pos="720"/>
          <w:tab w:val="left" w:pos="1440"/>
          <w:tab w:val="left" w:pos="1470"/>
          <w:tab w:val="left" w:pos="11520"/>
          <w:tab w:val="left" w:pos="11563"/>
        </w:tabs>
        <w:ind w:left="720" w:hanging="360"/>
        <w:rPr>
          <w:rFonts w:ascii="Arial Narrow" w:hAnsi="Arial Narrow"/>
          <w:sz w:val="22"/>
          <w:szCs w:val="22"/>
        </w:rPr>
      </w:pPr>
      <w:r w:rsidRPr="003B11AB">
        <w:rPr>
          <w:rFonts w:ascii="Arial Narrow" w:hAnsi="Arial Narrow"/>
          <w:sz w:val="22"/>
          <w:szCs w:val="22"/>
        </w:rPr>
        <w:t> </w:t>
      </w:r>
    </w:p>
    <w:p w:rsidR="00817CC4" w:rsidRPr="003B11AB" w:rsidRDefault="00817CC4" w:rsidP="00612445">
      <w:pPr>
        <w:pStyle w:val="ListParagraph"/>
        <w:widowControl w:val="0"/>
        <w:numPr>
          <w:ilvl w:val="0"/>
          <w:numId w:val="11"/>
        </w:numPr>
        <w:tabs>
          <w:tab w:val="left" w:pos="43"/>
          <w:tab w:val="left" w:pos="720"/>
          <w:tab w:val="left" w:pos="1440"/>
          <w:tab w:val="left" w:pos="1470"/>
          <w:tab w:val="left" w:pos="11520"/>
          <w:tab w:val="left" w:pos="11563"/>
        </w:tabs>
        <w:rPr>
          <w:rFonts w:ascii="Arial Narrow" w:hAnsi="Arial Narrow"/>
          <w:sz w:val="22"/>
          <w:szCs w:val="22"/>
        </w:rPr>
      </w:pPr>
      <w:r w:rsidRPr="003B11AB">
        <w:rPr>
          <w:rFonts w:ascii="Arial Narrow" w:hAnsi="Arial Narrow"/>
          <w:sz w:val="22"/>
          <w:szCs w:val="22"/>
        </w:rPr>
        <w:t xml:space="preserve">Any 4-H </w:t>
      </w:r>
      <w:r w:rsidR="001059A0" w:rsidRPr="003B11AB">
        <w:rPr>
          <w:rFonts w:ascii="Arial Narrow" w:hAnsi="Arial Narrow"/>
          <w:sz w:val="22"/>
          <w:szCs w:val="22"/>
        </w:rPr>
        <w:t xml:space="preserve">adult </w:t>
      </w:r>
      <w:r w:rsidRPr="003B11AB">
        <w:rPr>
          <w:rFonts w:ascii="Arial Narrow" w:hAnsi="Arial Narrow"/>
          <w:sz w:val="22"/>
          <w:szCs w:val="22"/>
        </w:rPr>
        <w:t>or youth leader may volunteer to be a part of any committee.</w:t>
      </w:r>
    </w:p>
    <w:p w:rsidR="00817CC4" w:rsidRPr="003B11AB" w:rsidRDefault="00817CC4" w:rsidP="00F91575">
      <w:pPr>
        <w:widowControl w:val="0"/>
        <w:tabs>
          <w:tab w:val="left" w:pos="-31680"/>
          <w:tab w:val="left" w:pos="43"/>
          <w:tab w:val="left" w:pos="720"/>
          <w:tab w:val="left" w:pos="1440"/>
          <w:tab w:val="left" w:pos="1470"/>
          <w:tab w:val="left" w:pos="11520"/>
          <w:tab w:val="left" w:pos="11563"/>
        </w:tabs>
        <w:ind w:left="720" w:hanging="360"/>
        <w:rPr>
          <w:rFonts w:ascii="Arial Narrow" w:hAnsi="Arial Narrow"/>
          <w:sz w:val="22"/>
          <w:szCs w:val="22"/>
        </w:rPr>
      </w:pPr>
      <w:r w:rsidRPr="003B11AB">
        <w:rPr>
          <w:rFonts w:ascii="Arial Narrow" w:hAnsi="Arial Narrow"/>
          <w:sz w:val="22"/>
          <w:szCs w:val="22"/>
        </w:rPr>
        <w:t> </w:t>
      </w:r>
    </w:p>
    <w:p w:rsidR="00817CC4" w:rsidRPr="003B11AB" w:rsidRDefault="00817CC4" w:rsidP="00612445">
      <w:pPr>
        <w:pStyle w:val="ListParagraph"/>
        <w:widowControl w:val="0"/>
        <w:numPr>
          <w:ilvl w:val="0"/>
          <w:numId w:val="11"/>
        </w:numPr>
        <w:tabs>
          <w:tab w:val="left" w:pos="43"/>
          <w:tab w:val="left" w:pos="720"/>
          <w:tab w:val="left" w:pos="1440"/>
          <w:tab w:val="left" w:pos="1470"/>
          <w:tab w:val="left" w:pos="11520"/>
          <w:tab w:val="left" w:pos="11563"/>
        </w:tabs>
        <w:rPr>
          <w:rFonts w:ascii="Arial Narrow" w:hAnsi="Arial Narrow"/>
          <w:sz w:val="22"/>
          <w:szCs w:val="22"/>
        </w:rPr>
      </w:pPr>
      <w:r w:rsidRPr="003B11AB">
        <w:rPr>
          <w:rFonts w:ascii="Arial Narrow" w:hAnsi="Arial Narrow"/>
          <w:sz w:val="22"/>
          <w:szCs w:val="22"/>
        </w:rPr>
        <w:t>All committees will provide periodic reports to the Council as needed and should be available to answer questions.</w:t>
      </w:r>
    </w:p>
    <w:p w:rsidR="00817CC4" w:rsidRPr="003B11AB" w:rsidRDefault="00817CC4" w:rsidP="00F91575">
      <w:pPr>
        <w:widowControl w:val="0"/>
        <w:tabs>
          <w:tab w:val="left" w:pos="-31680"/>
          <w:tab w:val="left" w:pos="43"/>
          <w:tab w:val="left" w:pos="720"/>
          <w:tab w:val="left" w:pos="1440"/>
          <w:tab w:val="left" w:pos="1470"/>
          <w:tab w:val="left" w:pos="11520"/>
          <w:tab w:val="left" w:pos="11563"/>
        </w:tabs>
        <w:ind w:left="720" w:hanging="360"/>
        <w:rPr>
          <w:rFonts w:ascii="Arial Narrow" w:hAnsi="Arial Narrow"/>
          <w:sz w:val="22"/>
          <w:szCs w:val="22"/>
        </w:rPr>
      </w:pPr>
      <w:r w:rsidRPr="003B11AB">
        <w:rPr>
          <w:rFonts w:ascii="Arial Narrow" w:hAnsi="Arial Narrow"/>
          <w:sz w:val="22"/>
          <w:szCs w:val="22"/>
        </w:rPr>
        <w:t> </w:t>
      </w:r>
    </w:p>
    <w:p w:rsidR="00817CC4" w:rsidRPr="003B11AB" w:rsidRDefault="00817CC4" w:rsidP="00612445">
      <w:pPr>
        <w:pStyle w:val="ListParagraph"/>
        <w:widowControl w:val="0"/>
        <w:numPr>
          <w:ilvl w:val="0"/>
          <w:numId w:val="11"/>
        </w:numPr>
        <w:tabs>
          <w:tab w:val="left" w:pos="43"/>
          <w:tab w:val="left" w:pos="720"/>
          <w:tab w:val="left" w:pos="1440"/>
          <w:tab w:val="left" w:pos="1470"/>
          <w:tab w:val="left" w:pos="11520"/>
          <w:tab w:val="left" w:pos="11563"/>
        </w:tabs>
        <w:rPr>
          <w:rFonts w:ascii="Arial Narrow" w:hAnsi="Arial Narrow"/>
          <w:sz w:val="22"/>
          <w:szCs w:val="22"/>
        </w:rPr>
      </w:pPr>
      <w:r w:rsidRPr="003B11AB">
        <w:rPr>
          <w:rFonts w:ascii="Arial Narrow" w:hAnsi="Arial Narrow"/>
          <w:sz w:val="22"/>
          <w:szCs w:val="22"/>
        </w:rPr>
        <w:t>Columbia County 4-H Committees must receive approval from the Columbia County 4-H Youth Development Educator and the Council to open a checking or savings account.</w:t>
      </w:r>
    </w:p>
    <w:p w:rsidR="00817CC4" w:rsidRPr="003B11AB" w:rsidRDefault="00817CC4" w:rsidP="00F91575">
      <w:pPr>
        <w:widowControl w:val="0"/>
        <w:tabs>
          <w:tab w:val="left" w:pos="-31680"/>
          <w:tab w:val="left" w:pos="43"/>
          <w:tab w:val="left" w:pos="720"/>
          <w:tab w:val="left" w:pos="1440"/>
          <w:tab w:val="left" w:pos="1470"/>
          <w:tab w:val="left" w:pos="11520"/>
          <w:tab w:val="left" w:pos="11563"/>
        </w:tabs>
        <w:ind w:left="720" w:hanging="360"/>
        <w:rPr>
          <w:rFonts w:ascii="Arial Narrow" w:hAnsi="Arial Narrow"/>
          <w:sz w:val="22"/>
          <w:szCs w:val="22"/>
        </w:rPr>
      </w:pPr>
      <w:r w:rsidRPr="003B11AB">
        <w:rPr>
          <w:rFonts w:ascii="Arial Narrow" w:hAnsi="Arial Narrow"/>
          <w:sz w:val="22"/>
          <w:szCs w:val="22"/>
        </w:rPr>
        <w:t> </w:t>
      </w:r>
    </w:p>
    <w:p w:rsidR="00817CC4" w:rsidRPr="003B11AB" w:rsidRDefault="00817CC4" w:rsidP="00612445">
      <w:pPr>
        <w:pStyle w:val="ListParagraph"/>
        <w:widowControl w:val="0"/>
        <w:numPr>
          <w:ilvl w:val="0"/>
          <w:numId w:val="11"/>
        </w:numPr>
        <w:tabs>
          <w:tab w:val="left" w:pos="43"/>
          <w:tab w:val="left" w:pos="720"/>
          <w:tab w:val="left" w:pos="1440"/>
          <w:tab w:val="left" w:pos="1470"/>
          <w:tab w:val="left" w:pos="11520"/>
          <w:tab w:val="left" w:pos="11563"/>
        </w:tabs>
        <w:rPr>
          <w:rFonts w:ascii="Arial Narrow" w:hAnsi="Arial Narrow"/>
          <w:sz w:val="22"/>
          <w:szCs w:val="22"/>
        </w:rPr>
      </w:pPr>
      <w:r w:rsidRPr="003B11AB">
        <w:rPr>
          <w:rFonts w:ascii="Arial Narrow" w:hAnsi="Arial Narrow"/>
          <w:sz w:val="22"/>
          <w:szCs w:val="22"/>
        </w:rPr>
        <w:t xml:space="preserve">Committees with separate financial accounts must follow established </w:t>
      </w:r>
      <w:r w:rsidR="001059A0" w:rsidRPr="003B11AB">
        <w:rPr>
          <w:rFonts w:ascii="Arial Narrow" w:hAnsi="Arial Narrow"/>
          <w:sz w:val="22"/>
          <w:szCs w:val="22"/>
        </w:rPr>
        <w:t xml:space="preserve">charter </w:t>
      </w:r>
      <w:r w:rsidRPr="003B11AB">
        <w:rPr>
          <w:rFonts w:ascii="Arial Narrow" w:hAnsi="Arial Narrow"/>
          <w:sz w:val="22"/>
          <w:szCs w:val="22"/>
        </w:rPr>
        <w:t xml:space="preserve">guidelines.  </w:t>
      </w:r>
    </w:p>
    <w:p w:rsidR="00817CC4" w:rsidRPr="003B11AB" w:rsidRDefault="00817CC4" w:rsidP="00F91575">
      <w:pPr>
        <w:widowControl w:val="0"/>
        <w:tabs>
          <w:tab w:val="left" w:pos="-31680"/>
          <w:tab w:val="left" w:pos="43"/>
          <w:tab w:val="left" w:pos="720"/>
          <w:tab w:val="left" w:pos="1440"/>
          <w:tab w:val="left" w:pos="1470"/>
          <w:tab w:val="left" w:pos="11520"/>
          <w:tab w:val="left" w:pos="11563"/>
        </w:tabs>
        <w:ind w:left="720" w:hanging="360"/>
        <w:rPr>
          <w:rFonts w:ascii="Arial Narrow" w:hAnsi="Arial Narrow"/>
          <w:sz w:val="22"/>
          <w:szCs w:val="22"/>
        </w:rPr>
      </w:pPr>
      <w:r w:rsidRPr="003B11AB">
        <w:rPr>
          <w:rFonts w:ascii="Arial Narrow" w:hAnsi="Arial Narrow"/>
          <w:sz w:val="22"/>
          <w:szCs w:val="22"/>
        </w:rPr>
        <w:t> </w:t>
      </w:r>
    </w:p>
    <w:p w:rsidR="00817CC4" w:rsidRPr="003B11AB" w:rsidRDefault="00817CC4" w:rsidP="00612445">
      <w:pPr>
        <w:pStyle w:val="ListParagraph"/>
        <w:widowControl w:val="0"/>
        <w:numPr>
          <w:ilvl w:val="0"/>
          <w:numId w:val="11"/>
        </w:numPr>
        <w:tabs>
          <w:tab w:val="left" w:pos="43"/>
          <w:tab w:val="left" w:pos="720"/>
          <w:tab w:val="left" w:pos="1440"/>
          <w:tab w:val="left" w:pos="1470"/>
          <w:tab w:val="left" w:pos="11520"/>
          <w:tab w:val="left" w:pos="11563"/>
        </w:tabs>
        <w:rPr>
          <w:rFonts w:ascii="Arial Narrow" w:hAnsi="Arial Narrow"/>
          <w:sz w:val="22"/>
          <w:szCs w:val="22"/>
        </w:rPr>
      </w:pPr>
      <w:r w:rsidRPr="003B11AB">
        <w:rPr>
          <w:rFonts w:ascii="Arial Narrow" w:hAnsi="Arial Narrow"/>
          <w:sz w:val="22"/>
          <w:szCs w:val="22"/>
        </w:rPr>
        <w:t>Members of committees without separate financial accounts and raising funds using the 4-H name and emblem must have donors make checks payable to the Columbia County 4-H Leader’s Association.</w:t>
      </w:r>
    </w:p>
    <w:p w:rsidR="00817CC4" w:rsidRPr="003B11AB" w:rsidRDefault="00817CC4" w:rsidP="00F91575">
      <w:pPr>
        <w:widowControl w:val="0"/>
        <w:tabs>
          <w:tab w:val="left" w:pos="-31680"/>
          <w:tab w:val="left" w:pos="43"/>
          <w:tab w:val="left" w:pos="720"/>
          <w:tab w:val="left" w:pos="1440"/>
          <w:tab w:val="left" w:pos="1470"/>
          <w:tab w:val="left" w:pos="11520"/>
          <w:tab w:val="left" w:pos="11563"/>
        </w:tabs>
        <w:ind w:left="720" w:hanging="360"/>
        <w:rPr>
          <w:rFonts w:ascii="Arial Narrow" w:hAnsi="Arial Narrow"/>
          <w:sz w:val="22"/>
          <w:szCs w:val="22"/>
        </w:rPr>
      </w:pPr>
      <w:r w:rsidRPr="003B11AB">
        <w:rPr>
          <w:rFonts w:ascii="Arial Narrow" w:hAnsi="Arial Narrow"/>
          <w:sz w:val="22"/>
          <w:szCs w:val="22"/>
        </w:rPr>
        <w:t> </w:t>
      </w:r>
    </w:p>
    <w:p w:rsidR="00817CC4" w:rsidRPr="003B11AB" w:rsidRDefault="00817CC4" w:rsidP="00612445">
      <w:pPr>
        <w:pStyle w:val="ListParagraph"/>
        <w:widowControl w:val="0"/>
        <w:numPr>
          <w:ilvl w:val="0"/>
          <w:numId w:val="11"/>
        </w:numPr>
        <w:tabs>
          <w:tab w:val="left" w:pos="43"/>
          <w:tab w:val="left" w:pos="720"/>
          <w:tab w:val="left" w:pos="1440"/>
          <w:tab w:val="left" w:pos="1470"/>
          <w:tab w:val="left" w:pos="11520"/>
          <w:tab w:val="left" w:pos="11563"/>
        </w:tabs>
        <w:rPr>
          <w:rFonts w:ascii="Arial Narrow" w:hAnsi="Arial Narrow"/>
          <w:sz w:val="22"/>
          <w:szCs w:val="22"/>
        </w:rPr>
      </w:pPr>
      <w:r w:rsidRPr="003B11AB">
        <w:rPr>
          <w:rFonts w:ascii="Arial Narrow" w:hAnsi="Arial Narrow"/>
          <w:sz w:val="22"/>
          <w:szCs w:val="22"/>
        </w:rPr>
        <w:t>Checks received to support any committee must not be made payable to individual members.</w:t>
      </w:r>
    </w:p>
    <w:p w:rsidR="00817CC4" w:rsidRPr="003B11AB" w:rsidRDefault="00817CC4" w:rsidP="00817CC4">
      <w:pPr>
        <w:widowControl w:val="0"/>
        <w:rPr>
          <w:rFonts w:ascii="Arial Narrow" w:hAnsi="Arial Narrow"/>
          <w:sz w:val="22"/>
          <w:szCs w:val="22"/>
        </w:rPr>
      </w:pPr>
      <w:r w:rsidRPr="003B11AB">
        <w:rPr>
          <w:rFonts w:ascii="Arial Narrow" w:hAnsi="Arial Narrow"/>
          <w:sz w:val="22"/>
          <w:szCs w:val="22"/>
        </w:rPr>
        <w:t> </w:t>
      </w:r>
    </w:p>
    <w:p w:rsidR="00817CC4" w:rsidRPr="003B11AB" w:rsidRDefault="00817CC4" w:rsidP="00817CC4">
      <w:pPr>
        <w:widowControl w:val="0"/>
        <w:rPr>
          <w:rFonts w:ascii="Arial Narrow" w:hAnsi="Arial Narrow"/>
          <w:b/>
          <w:bCs/>
          <w:sz w:val="22"/>
          <w:szCs w:val="22"/>
        </w:rPr>
      </w:pPr>
      <w:r w:rsidRPr="003B11AB">
        <w:rPr>
          <w:rFonts w:ascii="Arial Narrow" w:hAnsi="Arial Narrow"/>
          <w:b/>
          <w:bCs/>
          <w:sz w:val="22"/>
          <w:szCs w:val="22"/>
        </w:rPr>
        <w:t xml:space="preserve">Article </w:t>
      </w:r>
      <w:r w:rsidR="001059A0" w:rsidRPr="003B11AB">
        <w:rPr>
          <w:rFonts w:ascii="Arial Narrow" w:hAnsi="Arial Narrow"/>
          <w:b/>
          <w:bCs/>
          <w:sz w:val="22"/>
          <w:szCs w:val="22"/>
        </w:rPr>
        <w:t>IX</w:t>
      </w:r>
      <w:r w:rsidRPr="003B11AB">
        <w:rPr>
          <w:rFonts w:ascii="Arial Narrow" w:hAnsi="Arial Narrow"/>
          <w:b/>
          <w:bCs/>
          <w:sz w:val="22"/>
          <w:szCs w:val="22"/>
        </w:rPr>
        <w:t>:  Financial</w:t>
      </w:r>
    </w:p>
    <w:p w:rsidR="00817CC4" w:rsidRPr="003B11AB" w:rsidRDefault="00817CC4" w:rsidP="00817CC4">
      <w:pPr>
        <w:widowControl w:val="0"/>
        <w:rPr>
          <w:rFonts w:ascii="Arial Narrow" w:hAnsi="Arial Narrow"/>
          <w:sz w:val="22"/>
          <w:szCs w:val="22"/>
        </w:rPr>
      </w:pPr>
      <w:r w:rsidRPr="003B11AB">
        <w:rPr>
          <w:rFonts w:ascii="Arial Narrow" w:hAnsi="Arial Narrow"/>
          <w:sz w:val="22"/>
          <w:szCs w:val="22"/>
        </w:rPr>
        <w:t> </w:t>
      </w:r>
    </w:p>
    <w:p w:rsidR="00817CC4" w:rsidRPr="003B11AB" w:rsidRDefault="00817CC4" w:rsidP="00612445">
      <w:pPr>
        <w:pStyle w:val="ListParagraph"/>
        <w:widowControl w:val="0"/>
        <w:numPr>
          <w:ilvl w:val="0"/>
          <w:numId w:val="12"/>
        </w:numPr>
        <w:tabs>
          <w:tab w:val="left" w:pos="720"/>
          <w:tab w:val="left" w:pos="11520"/>
          <w:tab w:val="left" w:pos="11563"/>
        </w:tabs>
        <w:rPr>
          <w:rFonts w:ascii="Arial Narrow" w:hAnsi="Arial Narrow"/>
          <w:sz w:val="22"/>
          <w:szCs w:val="22"/>
        </w:rPr>
      </w:pPr>
      <w:r w:rsidRPr="003B11AB">
        <w:rPr>
          <w:rFonts w:ascii="Arial Narrow" w:hAnsi="Arial Narrow"/>
          <w:sz w:val="22"/>
          <w:szCs w:val="22"/>
        </w:rPr>
        <w:t>An annual budget will be developed</w:t>
      </w:r>
      <w:r w:rsidR="001059A0" w:rsidRPr="003B11AB">
        <w:rPr>
          <w:rFonts w:ascii="Arial Narrow" w:hAnsi="Arial Narrow"/>
          <w:sz w:val="22"/>
          <w:szCs w:val="22"/>
        </w:rPr>
        <w:t xml:space="preserve"> based on a fiscal year defined as July 1</w:t>
      </w:r>
      <w:r w:rsidR="003C3462" w:rsidRPr="003B11AB">
        <w:rPr>
          <w:rFonts w:ascii="Arial Narrow" w:hAnsi="Arial Narrow"/>
          <w:sz w:val="22"/>
          <w:szCs w:val="22"/>
          <w:vertAlign w:val="superscript"/>
        </w:rPr>
        <w:t>st</w:t>
      </w:r>
      <w:r w:rsidR="001059A0" w:rsidRPr="003B11AB">
        <w:rPr>
          <w:rFonts w:ascii="Arial Narrow" w:hAnsi="Arial Narrow"/>
          <w:sz w:val="22"/>
          <w:szCs w:val="22"/>
        </w:rPr>
        <w:t xml:space="preserve"> through June 30th</w:t>
      </w:r>
    </w:p>
    <w:p w:rsidR="00817CC4" w:rsidRPr="003B11AB" w:rsidRDefault="00817CC4" w:rsidP="00612445">
      <w:pPr>
        <w:widowControl w:val="0"/>
        <w:tabs>
          <w:tab w:val="left" w:pos="-31680"/>
          <w:tab w:val="left" w:pos="720"/>
          <w:tab w:val="left" w:pos="11520"/>
          <w:tab w:val="left" w:pos="11563"/>
        </w:tabs>
        <w:ind w:left="720" w:hanging="360"/>
        <w:rPr>
          <w:rFonts w:ascii="Arial Narrow" w:hAnsi="Arial Narrow"/>
          <w:sz w:val="22"/>
          <w:szCs w:val="22"/>
        </w:rPr>
      </w:pPr>
      <w:r w:rsidRPr="003B11AB">
        <w:rPr>
          <w:rFonts w:ascii="Arial Narrow" w:hAnsi="Arial Narrow"/>
          <w:sz w:val="22"/>
          <w:szCs w:val="22"/>
        </w:rPr>
        <w:t> </w:t>
      </w:r>
    </w:p>
    <w:p w:rsidR="00817CC4" w:rsidRPr="003B11AB" w:rsidRDefault="00817CC4" w:rsidP="00612445">
      <w:pPr>
        <w:pStyle w:val="ListParagraph"/>
        <w:widowControl w:val="0"/>
        <w:numPr>
          <w:ilvl w:val="0"/>
          <w:numId w:val="12"/>
        </w:numPr>
        <w:tabs>
          <w:tab w:val="left" w:pos="720"/>
          <w:tab w:val="left" w:pos="11520"/>
          <w:tab w:val="left" w:pos="11563"/>
        </w:tabs>
        <w:rPr>
          <w:rFonts w:ascii="Arial Narrow" w:hAnsi="Arial Narrow"/>
          <w:sz w:val="22"/>
          <w:szCs w:val="22"/>
        </w:rPr>
      </w:pPr>
      <w:r w:rsidRPr="003B11AB">
        <w:rPr>
          <w:rFonts w:ascii="Arial Narrow" w:hAnsi="Arial Narrow"/>
          <w:sz w:val="22"/>
          <w:szCs w:val="22"/>
        </w:rPr>
        <w:t>Upon dissolution of the Association, remaining assets shall be conveyed to a 4-H Youth Development program or 4-H Youth Development Foundation as selected by affirmative vote of the majority of members entitled to vote.</w:t>
      </w:r>
    </w:p>
    <w:p w:rsidR="00817CC4" w:rsidRPr="003B11AB" w:rsidRDefault="00817CC4" w:rsidP="00817CC4">
      <w:pPr>
        <w:widowControl w:val="0"/>
        <w:rPr>
          <w:rFonts w:ascii="Arial Narrow" w:hAnsi="Arial Narrow"/>
          <w:sz w:val="22"/>
          <w:szCs w:val="22"/>
        </w:rPr>
      </w:pPr>
      <w:r w:rsidRPr="003B11AB">
        <w:rPr>
          <w:rFonts w:ascii="Arial Narrow" w:hAnsi="Arial Narrow"/>
          <w:sz w:val="22"/>
          <w:szCs w:val="22"/>
        </w:rPr>
        <w:t> </w:t>
      </w:r>
    </w:p>
    <w:p w:rsidR="00817CC4" w:rsidRPr="003B11AB" w:rsidRDefault="00817CC4" w:rsidP="00817CC4">
      <w:pPr>
        <w:widowControl w:val="0"/>
        <w:rPr>
          <w:rFonts w:ascii="Arial Narrow" w:hAnsi="Arial Narrow"/>
          <w:b/>
          <w:bCs/>
          <w:sz w:val="22"/>
          <w:szCs w:val="22"/>
        </w:rPr>
      </w:pPr>
      <w:r w:rsidRPr="003B11AB">
        <w:rPr>
          <w:rFonts w:ascii="Arial Narrow" w:hAnsi="Arial Narrow"/>
          <w:b/>
          <w:bCs/>
          <w:sz w:val="22"/>
          <w:szCs w:val="22"/>
        </w:rPr>
        <w:t>Article X:  Parliamentary Authority</w:t>
      </w:r>
    </w:p>
    <w:p w:rsidR="00817CC4" w:rsidRPr="003B11AB" w:rsidRDefault="00817CC4" w:rsidP="00817CC4">
      <w:pPr>
        <w:widowControl w:val="0"/>
        <w:rPr>
          <w:rFonts w:ascii="Arial Narrow" w:hAnsi="Arial Narrow"/>
          <w:sz w:val="22"/>
          <w:szCs w:val="22"/>
        </w:rPr>
      </w:pPr>
      <w:r w:rsidRPr="003B11AB">
        <w:rPr>
          <w:rFonts w:ascii="Arial Narrow" w:hAnsi="Arial Narrow"/>
          <w:sz w:val="22"/>
          <w:szCs w:val="22"/>
        </w:rPr>
        <w:t> </w:t>
      </w:r>
    </w:p>
    <w:p w:rsidR="00817CC4" w:rsidRPr="003B11AB" w:rsidRDefault="00817CC4" w:rsidP="00612445">
      <w:pPr>
        <w:pStyle w:val="ListParagraph"/>
        <w:widowControl w:val="0"/>
        <w:numPr>
          <w:ilvl w:val="0"/>
          <w:numId w:val="13"/>
        </w:numPr>
        <w:tabs>
          <w:tab w:val="left" w:pos="720"/>
        </w:tabs>
        <w:rPr>
          <w:rFonts w:ascii="Arial Narrow" w:hAnsi="Arial Narrow"/>
          <w:sz w:val="22"/>
          <w:szCs w:val="22"/>
        </w:rPr>
      </w:pPr>
      <w:r w:rsidRPr="003B11AB">
        <w:rPr>
          <w:rFonts w:ascii="Arial Narrow" w:hAnsi="Arial Narrow"/>
          <w:sz w:val="22"/>
          <w:szCs w:val="22"/>
        </w:rPr>
        <w:t>Robert’s Rules of Order (latest revised edition) shall serve as the parliamentary authority.</w:t>
      </w:r>
    </w:p>
    <w:p w:rsidR="00817CC4" w:rsidRPr="003B11AB" w:rsidRDefault="00817CC4" w:rsidP="00817CC4">
      <w:pPr>
        <w:widowControl w:val="0"/>
        <w:rPr>
          <w:rFonts w:ascii="Arial Narrow" w:hAnsi="Arial Narrow"/>
          <w:sz w:val="22"/>
          <w:szCs w:val="22"/>
        </w:rPr>
      </w:pPr>
      <w:r w:rsidRPr="003B11AB">
        <w:rPr>
          <w:rFonts w:ascii="Arial Narrow" w:hAnsi="Arial Narrow"/>
          <w:sz w:val="22"/>
          <w:szCs w:val="22"/>
        </w:rPr>
        <w:t> </w:t>
      </w:r>
    </w:p>
    <w:p w:rsidR="00817CC4" w:rsidRPr="003B11AB" w:rsidRDefault="00817CC4" w:rsidP="00817CC4">
      <w:pPr>
        <w:widowControl w:val="0"/>
        <w:rPr>
          <w:rFonts w:ascii="Arial Narrow" w:hAnsi="Arial Narrow"/>
          <w:b/>
          <w:bCs/>
          <w:sz w:val="22"/>
          <w:szCs w:val="22"/>
        </w:rPr>
      </w:pPr>
      <w:r w:rsidRPr="003B11AB">
        <w:rPr>
          <w:rFonts w:ascii="Arial Narrow" w:hAnsi="Arial Narrow"/>
          <w:b/>
          <w:bCs/>
          <w:sz w:val="22"/>
          <w:szCs w:val="22"/>
        </w:rPr>
        <w:t>Article X</w:t>
      </w:r>
      <w:r w:rsidR="001059A0" w:rsidRPr="003B11AB">
        <w:rPr>
          <w:rFonts w:ascii="Arial Narrow" w:hAnsi="Arial Narrow"/>
          <w:b/>
          <w:bCs/>
          <w:sz w:val="22"/>
          <w:szCs w:val="22"/>
        </w:rPr>
        <w:t>I</w:t>
      </w:r>
      <w:r w:rsidRPr="003B11AB">
        <w:rPr>
          <w:rFonts w:ascii="Arial Narrow" w:hAnsi="Arial Narrow"/>
          <w:b/>
          <w:bCs/>
          <w:sz w:val="22"/>
          <w:szCs w:val="22"/>
        </w:rPr>
        <w:t>:  Amendments</w:t>
      </w:r>
    </w:p>
    <w:p w:rsidR="00817CC4" w:rsidRPr="003B11AB" w:rsidRDefault="00817CC4" w:rsidP="00817CC4">
      <w:pPr>
        <w:widowControl w:val="0"/>
        <w:rPr>
          <w:rFonts w:ascii="Arial Narrow" w:hAnsi="Arial Narrow"/>
          <w:sz w:val="22"/>
          <w:szCs w:val="22"/>
        </w:rPr>
      </w:pPr>
      <w:r w:rsidRPr="003B11AB">
        <w:rPr>
          <w:rFonts w:ascii="Arial Narrow" w:hAnsi="Arial Narrow"/>
          <w:sz w:val="22"/>
          <w:szCs w:val="22"/>
        </w:rPr>
        <w:t> </w:t>
      </w:r>
    </w:p>
    <w:p w:rsidR="00817CC4" w:rsidRPr="003B11AB" w:rsidRDefault="00817CC4" w:rsidP="00612445">
      <w:pPr>
        <w:pStyle w:val="BodyText"/>
        <w:numPr>
          <w:ilvl w:val="0"/>
          <w:numId w:val="14"/>
        </w:numPr>
        <w:rPr>
          <w:rFonts w:ascii="Arial Narrow" w:hAnsi="Arial Narrow"/>
          <w:sz w:val="22"/>
          <w:szCs w:val="22"/>
        </w:rPr>
      </w:pPr>
      <w:r w:rsidRPr="003B11AB">
        <w:rPr>
          <w:rFonts w:ascii="Arial Narrow" w:hAnsi="Arial Narrow"/>
          <w:bCs/>
          <w:sz w:val="22"/>
          <w:szCs w:val="22"/>
        </w:rPr>
        <w:t>The Constitution and By Laws may be amended at any meeting of the Association where a quorum is present by a two-thirds majority.  Proposed amendments must have been presented at a previous meeting and through notification to members before the vote.</w:t>
      </w:r>
    </w:p>
    <w:p w:rsidR="00817CC4" w:rsidRPr="003B11AB" w:rsidRDefault="00817CC4" w:rsidP="00817CC4">
      <w:pPr>
        <w:widowControl w:val="0"/>
        <w:rPr>
          <w:rFonts w:ascii="Arial Narrow" w:hAnsi="Arial Narrow"/>
          <w:sz w:val="22"/>
          <w:szCs w:val="22"/>
        </w:rPr>
      </w:pPr>
      <w:r w:rsidRPr="003B11AB">
        <w:rPr>
          <w:rFonts w:ascii="Arial Narrow" w:hAnsi="Arial Narrow"/>
          <w:sz w:val="22"/>
          <w:szCs w:val="22"/>
        </w:rPr>
        <w:t> </w:t>
      </w:r>
    </w:p>
    <w:p w:rsidR="00F24A5E" w:rsidRPr="003B11AB" w:rsidRDefault="00F24A5E">
      <w:pPr>
        <w:rPr>
          <w:rFonts w:ascii="Arial Narrow" w:hAnsi="Arial Narrow"/>
          <w:sz w:val="22"/>
          <w:szCs w:val="22"/>
        </w:rPr>
      </w:pPr>
    </w:p>
    <w:sectPr w:rsidR="00F24A5E" w:rsidRPr="003B11AB" w:rsidSect="00817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42F82"/>
    <w:multiLevelType w:val="hybridMultilevel"/>
    <w:tmpl w:val="C270E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119F4"/>
    <w:multiLevelType w:val="hybridMultilevel"/>
    <w:tmpl w:val="D910D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D57B1"/>
    <w:multiLevelType w:val="hybridMultilevel"/>
    <w:tmpl w:val="80269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C7CBD"/>
    <w:multiLevelType w:val="hybridMultilevel"/>
    <w:tmpl w:val="6EE4C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2002A"/>
    <w:multiLevelType w:val="hybridMultilevel"/>
    <w:tmpl w:val="9CA8420C"/>
    <w:lvl w:ilvl="0" w:tplc="C04CC5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D6329"/>
    <w:multiLevelType w:val="hybridMultilevel"/>
    <w:tmpl w:val="4FC811C4"/>
    <w:lvl w:ilvl="0" w:tplc="91B0B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926D1B"/>
    <w:multiLevelType w:val="hybridMultilevel"/>
    <w:tmpl w:val="4582D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E1E94"/>
    <w:multiLevelType w:val="hybridMultilevel"/>
    <w:tmpl w:val="46E8C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C5106"/>
    <w:multiLevelType w:val="hybridMultilevel"/>
    <w:tmpl w:val="D4B84034"/>
    <w:lvl w:ilvl="0" w:tplc="9C8658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096BA9"/>
    <w:multiLevelType w:val="hybridMultilevel"/>
    <w:tmpl w:val="F68A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8610E"/>
    <w:multiLevelType w:val="hybridMultilevel"/>
    <w:tmpl w:val="10CA885A"/>
    <w:lvl w:ilvl="0" w:tplc="AAA27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0A1C4B"/>
    <w:multiLevelType w:val="hybridMultilevel"/>
    <w:tmpl w:val="4BF8F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1B1C9B"/>
    <w:multiLevelType w:val="hybridMultilevel"/>
    <w:tmpl w:val="562A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A23E6"/>
    <w:multiLevelType w:val="hybridMultilevel"/>
    <w:tmpl w:val="E9CC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FC6F2B"/>
    <w:multiLevelType w:val="hybridMultilevel"/>
    <w:tmpl w:val="4BF8F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D17307"/>
    <w:multiLevelType w:val="hybridMultilevel"/>
    <w:tmpl w:val="3C804F8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6">
    <w:nsid w:val="55E45C56"/>
    <w:multiLevelType w:val="hybridMultilevel"/>
    <w:tmpl w:val="48A8D84A"/>
    <w:lvl w:ilvl="0" w:tplc="33B8A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253437"/>
    <w:multiLevelType w:val="hybridMultilevel"/>
    <w:tmpl w:val="D696CA6A"/>
    <w:lvl w:ilvl="0" w:tplc="BE5A0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F42AFD"/>
    <w:multiLevelType w:val="hybridMultilevel"/>
    <w:tmpl w:val="E8F23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7488F2">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8B4AC6"/>
    <w:multiLevelType w:val="hybridMultilevel"/>
    <w:tmpl w:val="38E62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C66A4B"/>
    <w:multiLevelType w:val="hybridMultilevel"/>
    <w:tmpl w:val="213446A6"/>
    <w:lvl w:ilvl="0" w:tplc="D6004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755F36"/>
    <w:multiLevelType w:val="hybridMultilevel"/>
    <w:tmpl w:val="D516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B156FF"/>
    <w:multiLevelType w:val="hybridMultilevel"/>
    <w:tmpl w:val="8FBEF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FA107F"/>
    <w:multiLevelType w:val="hybridMultilevel"/>
    <w:tmpl w:val="E2324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D74E1F"/>
    <w:multiLevelType w:val="hybridMultilevel"/>
    <w:tmpl w:val="F488B34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7"/>
  </w:num>
  <w:num w:numId="3">
    <w:abstractNumId w:val="6"/>
  </w:num>
  <w:num w:numId="4">
    <w:abstractNumId w:val="17"/>
  </w:num>
  <w:num w:numId="5">
    <w:abstractNumId w:val="23"/>
  </w:num>
  <w:num w:numId="6">
    <w:abstractNumId w:val="1"/>
  </w:num>
  <w:num w:numId="7">
    <w:abstractNumId w:val="11"/>
  </w:num>
  <w:num w:numId="8">
    <w:abstractNumId w:val="20"/>
  </w:num>
  <w:num w:numId="9">
    <w:abstractNumId w:val="8"/>
  </w:num>
  <w:num w:numId="10">
    <w:abstractNumId w:val="10"/>
  </w:num>
  <w:num w:numId="11">
    <w:abstractNumId w:val="14"/>
  </w:num>
  <w:num w:numId="12">
    <w:abstractNumId w:val="2"/>
  </w:num>
  <w:num w:numId="13">
    <w:abstractNumId w:val="19"/>
  </w:num>
  <w:num w:numId="14">
    <w:abstractNumId w:val="0"/>
  </w:num>
  <w:num w:numId="15">
    <w:abstractNumId w:val="16"/>
  </w:num>
  <w:num w:numId="16">
    <w:abstractNumId w:val="5"/>
  </w:num>
  <w:num w:numId="17">
    <w:abstractNumId w:val="4"/>
  </w:num>
  <w:num w:numId="18">
    <w:abstractNumId w:val="3"/>
  </w:num>
  <w:num w:numId="19">
    <w:abstractNumId w:val="9"/>
  </w:num>
  <w:num w:numId="20">
    <w:abstractNumId w:val="21"/>
  </w:num>
  <w:num w:numId="21">
    <w:abstractNumId w:val="12"/>
  </w:num>
  <w:num w:numId="22">
    <w:abstractNumId w:val="13"/>
  </w:num>
  <w:num w:numId="23">
    <w:abstractNumId w:val="22"/>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C4"/>
    <w:rsid w:val="000D1B31"/>
    <w:rsid w:val="000F0874"/>
    <w:rsid w:val="001059A0"/>
    <w:rsid w:val="002C55C5"/>
    <w:rsid w:val="003B11AB"/>
    <w:rsid w:val="003C3462"/>
    <w:rsid w:val="003F31CA"/>
    <w:rsid w:val="004556A7"/>
    <w:rsid w:val="00456DA8"/>
    <w:rsid w:val="0059437F"/>
    <w:rsid w:val="00610822"/>
    <w:rsid w:val="00612445"/>
    <w:rsid w:val="006803FB"/>
    <w:rsid w:val="00817CC4"/>
    <w:rsid w:val="009460E1"/>
    <w:rsid w:val="009A7525"/>
    <w:rsid w:val="00A42E70"/>
    <w:rsid w:val="00B516C6"/>
    <w:rsid w:val="00BD490D"/>
    <w:rsid w:val="00C4290C"/>
    <w:rsid w:val="00D43851"/>
    <w:rsid w:val="00D82C73"/>
    <w:rsid w:val="00F24A5E"/>
    <w:rsid w:val="00F50B56"/>
    <w:rsid w:val="00F9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6BAB4-A7B5-4C38-95EB-CEF3CD94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CC4"/>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link w:val="BodyText2Char"/>
    <w:uiPriority w:val="99"/>
    <w:semiHidden/>
    <w:unhideWhenUsed/>
    <w:rsid w:val="00817CC4"/>
    <w:pPr>
      <w:ind w:left="1260" w:hanging="360"/>
    </w:pPr>
    <w:rPr>
      <w:rFonts w:ascii="Times New Roman" w:eastAsia="Times New Roman" w:hAnsi="Times New Roman"/>
      <w:color w:val="000000"/>
      <w:kern w:val="28"/>
      <w:sz w:val="24"/>
      <w:szCs w:val="24"/>
    </w:rPr>
  </w:style>
  <w:style w:type="character" w:customStyle="1" w:styleId="BodyText2Char">
    <w:name w:val="Body Text 2 Char"/>
    <w:basedOn w:val="DefaultParagraphFont"/>
    <w:link w:val="BodyText2"/>
    <w:uiPriority w:val="99"/>
    <w:semiHidden/>
    <w:rsid w:val="00817CC4"/>
    <w:rPr>
      <w:rFonts w:ascii="Times New Roman" w:eastAsia="Times New Roman" w:hAnsi="Times New Roman"/>
      <w:color w:val="000000"/>
      <w:kern w:val="28"/>
      <w:sz w:val="24"/>
      <w:szCs w:val="24"/>
      <w:lang w:val="en-US" w:eastAsia="en-US" w:bidi="ar-SA"/>
    </w:rPr>
  </w:style>
  <w:style w:type="paragraph" w:styleId="BodyText">
    <w:name w:val="Body Text"/>
    <w:basedOn w:val="Normal"/>
    <w:link w:val="BodyTextChar"/>
    <w:uiPriority w:val="99"/>
    <w:semiHidden/>
    <w:unhideWhenUsed/>
    <w:rsid w:val="00817CC4"/>
    <w:pPr>
      <w:spacing w:after="120"/>
    </w:pPr>
  </w:style>
  <w:style w:type="character" w:customStyle="1" w:styleId="BodyTextChar">
    <w:name w:val="Body Text Char"/>
    <w:basedOn w:val="DefaultParagraphFont"/>
    <w:link w:val="BodyText"/>
    <w:uiPriority w:val="99"/>
    <w:semiHidden/>
    <w:rsid w:val="00817CC4"/>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817CC4"/>
    <w:pPr>
      <w:ind w:left="720"/>
      <w:contextualSpacing/>
    </w:pPr>
  </w:style>
  <w:style w:type="paragraph" w:styleId="BalloonText">
    <w:name w:val="Balloon Text"/>
    <w:basedOn w:val="Normal"/>
    <w:link w:val="BalloonTextChar"/>
    <w:uiPriority w:val="99"/>
    <w:semiHidden/>
    <w:unhideWhenUsed/>
    <w:rsid w:val="004556A7"/>
    <w:rPr>
      <w:rFonts w:ascii="Tahoma" w:hAnsi="Tahoma" w:cs="Tahoma"/>
      <w:sz w:val="16"/>
      <w:szCs w:val="16"/>
    </w:rPr>
  </w:style>
  <w:style w:type="character" w:customStyle="1" w:styleId="BalloonTextChar">
    <w:name w:val="Balloon Text Char"/>
    <w:basedOn w:val="DefaultParagraphFont"/>
    <w:link w:val="BalloonText"/>
    <w:uiPriority w:val="99"/>
    <w:semiHidden/>
    <w:rsid w:val="004556A7"/>
    <w:rPr>
      <w:rFonts w:ascii="Tahoma" w:eastAsia="Times New Roman" w:hAnsi="Tahoma" w:cs="Tahoma"/>
      <w:color w:val="000000"/>
      <w:kern w:val="28"/>
      <w:sz w:val="16"/>
      <w:szCs w:val="16"/>
    </w:rPr>
  </w:style>
  <w:style w:type="paragraph" w:styleId="NoSpacing">
    <w:name w:val="No Spacing"/>
    <w:uiPriority w:val="1"/>
    <w:qFormat/>
    <w:rsid w:val="00F50B56"/>
    <w:rPr>
      <w:rFonts w:ascii="Times New Roman" w:eastAsia="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30870">
      <w:bodyDiv w:val="1"/>
      <w:marLeft w:val="0"/>
      <w:marRight w:val="0"/>
      <w:marTop w:val="0"/>
      <w:marBottom w:val="0"/>
      <w:divBdr>
        <w:top w:val="none" w:sz="0" w:space="0" w:color="auto"/>
        <w:left w:val="none" w:sz="0" w:space="0" w:color="auto"/>
        <w:bottom w:val="none" w:sz="0" w:space="0" w:color="auto"/>
        <w:right w:val="none" w:sz="0" w:space="0" w:color="auto"/>
      </w:divBdr>
    </w:div>
    <w:div w:id="455173211">
      <w:bodyDiv w:val="1"/>
      <w:marLeft w:val="0"/>
      <w:marRight w:val="0"/>
      <w:marTop w:val="0"/>
      <w:marBottom w:val="0"/>
      <w:divBdr>
        <w:top w:val="none" w:sz="0" w:space="0" w:color="auto"/>
        <w:left w:val="none" w:sz="0" w:space="0" w:color="auto"/>
        <w:bottom w:val="none" w:sz="0" w:space="0" w:color="auto"/>
        <w:right w:val="none" w:sz="0" w:space="0" w:color="auto"/>
      </w:divBdr>
    </w:div>
    <w:div w:id="1183324265">
      <w:bodyDiv w:val="1"/>
      <w:marLeft w:val="0"/>
      <w:marRight w:val="0"/>
      <w:marTop w:val="0"/>
      <w:marBottom w:val="0"/>
      <w:divBdr>
        <w:top w:val="none" w:sz="0" w:space="0" w:color="auto"/>
        <w:left w:val="none" w:sz="0" w:space="0" w:color="auto"/>
        <w:bottom w:val="none" w:sz="0" w:space="0" w:color="auto"/>
        <w:right w:val="none" w:sz="0" w:space="0" w:color="auto"/>
      </w:divBdr>
    </w:div>
    <w:div w:id="133440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CAD6D-CCB0-4C33-ADC5-F5B75CF4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Columbia County</Company>
  <LinksUpToDate>false</LinksUpToDate>
  <CharactersWithSpaces>12168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uwxjdd</dc:creator>
  <cp:keywords/>
  <dc:description/>
  <cp:lastModifiedBy>Nelson, Karen</cp:lastModifiedBy>
  <cp:revision>8</cp:revision>
  <cp:lastPrinted>2012-02-06T18:54:00Z</cp:lastPrinted>
  <dcterms:created xsi:type="dcterms:W3CDTF">2017-04-04T16:05:00Z</dcterms:created>
  <dcterms:modified xsi:type="dcterms:W3CDTF">2017-04-04T17:27:00Z</dcterms:modified>
</cp:coreProperties>
</file>