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6" w:rsidRPr="00007027" w:rsidRDefault="00E37636" w:rsidP="00E37636">
      <w:pPr>
        <w:pStyle w:val="Title"/>
      </w:pPr>
      <w:r>
        <w:rPr>
          <w:rFonts w:ascii="Tahoma" w:hAnsi="Tahoma"/>
          <w:sz w:val="40"/>
        </w:rPr>
        <w:t>SAVE THIS CALENDAR!</w:t>
      </w:r>
    </w:p>
    <w:p w:rsidR="00E37636" w:rsidRPr="00007027" w:rsidRDefault="00E37636" w:rsidP="00E37636">
      <w:pPr>
        <w:pStyle w:val="Title"/>
        <w:tabs>
          <w:tab w:val="left" w:pos="915"/>
          <w:tab w:val="center" w:pos="4680"/>
        </w:tabs>
      </w:pPr>
      <w:r>
        <w:t>2014 Iowa County 4-H</w:t>
      </w:r>
    </w:p>
    <w:p w:rsidR="00E37636" w:rsidRDefault="00E37636" w:rsidP="00E37636"/>
    <w:tbl>
      <w:tblPr>
        <w:tblpPr w:leftFromText="180" w:rightFromText="180" w:vertAnchor="page" w:horzAnchor="margin" w:tblpY="20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1080"/>
        <w:gridCol w:w="4320"/>
      </w:tblGrid>
      <w:tr w:rsidR="00E37636" w:rsidTr="00123796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37636" w:rsidRPr="009D3CF0" w:rsidRDefault="00E37636" w:rsidP="00123796">
            <w:pPr>
              <w:pStyle w:val="Title"/>
              <w:jc w:val="left"/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-131445</wp:posOffset>
                  </wp:positionV>
                  <wp:extent cx="222250" cy="215900"/>
                  <wp:effectExtent l="0" t="0" r="6350" b="0"/>
                  <wp:wrapSquare wrapText="bothSides"/>
                  <wp:docPr id="11" name="Picture 11" descr="Description: na0245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a0245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636" w:rsidRPr="00D3035D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5</w:t>
            </w:r>
          </w:p>
          <w:p w:rsidR="00E37636" w:rsidRPr="00062A31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9</w:t>
            </w:r>
            <w:proofErr w:type="gramStart"/>
            <w:r>
              <w:rPr>
                <w:rFonts w:ascii="Arial" w:hAnsi="Arial"/>
                <w:b w:val="0"/>
                <w:sz w:val="18"/>
                <w:szCs w:val="18"/>
              </w:rPr>
              <w:t>,16</w:t>
            </w:r>
            <w:r w:rsidRPr="00062A31">
              <w:rPr>
                <w:rFonts w:ascii="Arial" w:hAnsi="Arial"/>
                <w:b w:val="0"/>
                <w:sz w:val="18"/>
                <w:szCs w:val="18"/>
              </w:rPr>
              <w:t>,</w:t>
            </w:r>
            <w:r>
              <w:rPr>
                <w:rFonts w:ascii="Arial" w:hAnsi="Arial"/>
                <w:b w:val="0"/>
                <w:sz w:val="18"/>
                <w:szCs w:val="18"/>
              </w:rPr>
              <w:t>23</w:t>
            </w:r>
            <w:proofErr w:type="gramEnd"/>
            <w:r>
              <w:rPr>
                <w:rFonts w:ascii="Arial" w:hAnsi="Arial"/>
                <w:b w:val="0"/>
                <w:sz w:val="18"/>
                <w:szCs w:val="18"/>
              </w:rPr>
              <w:t>,</w:t>
            </w:r>
          </w:p>
          <w:p w:rsidR="00E37636" w:rsidRPr="009D3CF0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9D3CF0">
              <w:rPr>
                <w:rFonts w:ascii="Arial" w:hAnsi="Arial"/>
                <w:b w:val="0"/>
                <w:sz w:val="18"/>
                <w:szCs w:val="18"/>
              </w:rPr>
              <w:t>30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15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16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16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18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19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27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TBD</w:t>
            </w:r>
          </w:p>
          <w:p w:rsidR="00E37636" w:rsidRPr="009D3CF0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18"/>
                <w:szCs w:val="18"/>
              </w:rPr>
            </w:pPr>
            <w:r w:rsidRPr="009D3CF0">
              <w:rPr>
                <w:rFonts w:ascii="Arial" w:hAnsi="Arial"/>
                <w:b w:val="0"/>
                <w:sz w:val="18"/>
                <w:szCs w:val="18"/>
              </w:rPr>
              <w:t>31- 1</w:t>
            </w:r>
          </w:p>
        </w:tc>
        <w:tc>
          <w:tcPr>
            <w:tcW w:w="3600" w:type="dxa"/>
          </w:tcPr>
          <w:p w:rsidR="00E37636" w:rsidRDefault="00E37636" w:rsidP="00123796">
            <w:pPr>
              <w:pStyle w:val="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January 2014</w:t>
            </w: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Ambassador Meeting</w:t>
            </w: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Horse Bowl Practice, 6:30 pm</w:t>
            </w: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Volunteer Orientation, 6:30 pm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Dairy Project Meeting, 7:00 pm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>Livestock Learning Webinar, 6 pm</w:t>
            </w:r>
            <w:r w:rsidRPr="00115410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E37636" w:rsidRPr="003A4DF9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4DF9">
              <w:rPr>
                <w:rFonts w:ascii="Arial" w:hAnsi="Arial" w:cs="Arial"/>
                <w:b w:val="0"/>
                <w:sz w:val="22"/>
                <w:szCs w:val="22"/>
              </w:rPr>
              <w:t>State 4-H Dairy Quiz Bowl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Kickoff Horse Meeting</w:t>
            </w:r>
            <w:proofErr w:type="gramStart"/>
            <w:r>
              <w:rPr>
                <w:rFonts w:ascii="Arial" w:hAnsi="Arial"/>
                <w:b w:val="0"/>
                <w:sz w:val="22"/>
              </w:rPr>
              <w:t>,1</w:t>
            </w:r>
            <w:proofErr w:type="gramEnd"/>
            <w:r>
              <w:rPr>
                <w:rFonts w:ascii="Arial" w:hAnsi="Arial"/>
                <w:b w:val="0"/>
                <w:sz w:val="22"/>
              </w:rPr>
              <w:t xml:space="preserve"> p.m.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County Fair Steer ID</w:t>
            </w: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Ambassador Lock-in</w:t>
            </w:r>
          </w:p>
          <w:p w:rsidR="00E37636" w:rsidRPr="00CA7207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Leaders Association Meeting</w:t>
            </w:r>
          </w:p>
          <w:p w:rsidR="00E37636" w:rsidRPr="00CA7207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State Team Applications Due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 w:rsidRPr="009D3CF0">
              <w:rPr>
                <w:rFonts w:ascii="Arial" w:hAnsi="Arial"/>
                <w:sz w:val="22"/>
              </w:rPr>
              <w:t>Art Leadership Lab</w:t>
            </w:r>
          </w:p>
        </w:tc>
        <w:tc>
          <w:tcPr>
            <w:tcW w:w="1080" w:type="dxa"/>
          </w:tcPr>
          <w:p w:rsidR="00E37636" w:rsidRPr="003448D2" w:rsidRDefault="00E37636" w:rsidP="00123796">
            <w:pPr>
              <w:pStyle w:val="Title"/>
              <w:jc w:val="left"/>
              <w:rPr>
                <w:noProof/>
              </w:rPr>
            </w:pPr>
            <w:bookmarkStart w:id="0" w:name="QuickMar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-3175</wp:posOffset>
                  </wp:positionV>
                  <wp:extent cx="335915" cy="292100"/>
                  <wp:effectExtent l="0" t="0" r="6985" b="0"/>
                  <wp:wrapSquare wrapText="bothSides"/>
                  <wp:docPr id="10" name="Picture 10" descr="Description: so0000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o00001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8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8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15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15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20</w:t>
            </w:r>
          </w:p>
        </w:tc>
        <w:tc>
          <w:tcPr>
            <w:tcW w:w="4320" w:type="dxa"/>
          </w:tcPr>
          <w:p w:rsidR="00E37636" w:rsidRDefault="00E37636" w:rsidP="00123796">
            <w:pPr>
              <w:pStyle w:val="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February 2014</w:t>
            </w:r>
          </w:p>
          <w:p w:rsidR="00E37636" w:rsidRDefault="00E37636" w:rsidP="00123796">
            <w:pPr>
              <w:pStyle w:val="Heading1"/>
              <w:rPr>
                <w:sz w:val="22"/>
              </w:rPr>
            </w:pPr>
          </w:p>
          <w:p w:rsidR="00E37636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E37636" w:rsidRPr="00861FE4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Ambassador Meeting</w:t>
            </w:r>
          </w:p>
          <w:p w:rsidR="00E37636" w:rsidRDefault="00E37636" w:rsidP="0012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Learning Day</w:t>
            </w:r>
          </w:p>
          <w:p w:rsidR="00E37636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Meat Animal Quality Assurance, 1-3 pm</w:t>
            </w:r>
          </w:p>
          <w:p w:rsidR="00E37636" w:rsidRPr="00861FE4" w:rsidRDefault="00E37636" w:rsidP="0012379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FE4">
              <w:rPr>
                <w:rFonts w:ascii="Arial" w:hAnsi="Arial" w:cs="Arial"/>
                <w:b w:val="0"/>
                <w:sz w:val="22"/>
                <w:szCs w:val="22"/>
              </w:rPr>
              <w:t>4-H Volunteer Orientation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6:30 pm</w:t>
            </w:r>
          </w:p>
          <w:p w:rsidR="00E37636" w:rsidRDefault="00E37636" w:rsidP="00123796">
            <w:pPr>
              <w:rPr>
                <w:rFonts w:ascii="Arial" w:hAnsi="Arial" w:cs="Arial"/>
                <w:sz w:val="22"/>
                <w:szCs w:val="22"/>
              </w:rPr>
            </w:pPr>
            <w:r w:rsidRPr="009218F8">
              <w:rPr>
                <w:rFonts w:ascii="Arial" w:hAnsi="Arial" w:cs="Arial"/>
                <w:sz w:val="22"/>
                <w:szCs w:val="22"/>
              </w:rPr>
              <w:t>4-H Foundation Scholarship Appl. Due</w:t>
            </w:r>
          </w:p>
          <w:p w:rsidR="00E37636" w:rsidRPr="009077DF" w:rsidRDefault="00E37636" w:rsidP="00123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Livestock Learning Webinar</w:t>
            </w:r>
          </w:p>
        </w:tc>
      </w:tr>
    </w:tbl>
    <w:p w:rsidR="00E37636" w:rsidRDefault="00E37636" w:rsidP="00E37636"/>
    <w:p w:rsidR="00E37636" w:rsidRDefault="00E37636" w:rsidP="00E3763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72"/>
        <w:gridCol w:w="18"/>
        <w:gridCol w:w="3582"/>
        <w:gridCol w:w="18"/>
        <w:gridCol w:w="1062"/>
        <w:gridCol w:w="18"/>
        <w:gridCol w:w="4320"/>
      </w:tblGrid>
      <w:tr w:rsidR="00E37636" w:rsidRPr="006E710E" w:rsidTr="00123796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90" w:type="dxa"/>
            <w:gridSpan w:val="2"/>
          </w:tcPr>
          <w:p w:rsidR="00E37636" w:rsidRPr="006E710E" w:rsidRDefault="00E37636" w:rsidP="00123796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-368300</wp:posOffset>
                  </wp:positionV>
                  <wp:extent cx="325120" cy="368300"/>
                  <wp:effectExtent l="0" t="0" r="0" b="0"/>
                  <wp:wrapSquare wrapText="bothSides"/>
                  <wp:docPr id="9" name="Picture 9" descr="Description: j03986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03986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1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  <w:szCs w:val="22"/>
              </w:rPr>
            </w:pPr>
            <w:r w:rsidRPr="006E710E">
              <w:rPr>
                <w:rFonts w:ascii="Arial" w:hAnsi="Arial"/>
                <w:sz w:val="22"/>
              </w:rPr>
              <w:t>2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  <w:szCs w:val="22"/>
              </w:rPr>
            </w:pPr>
            <w:r w:rsidRPr="006E710E">
              <w:rPr>
                <w:rFonts w:ascii="Arial" w:hAnsi="Arial"/>
                <w:sz w:val="22"/>
                <w:szCs w:val="22"/>
              </w:rPr>
              <w:t>9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14-15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24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00" w:type="dxa"/>
            <w:gridSpan w:val="2"/>
          </w:tcPr>
          <w:p w:rsidR="00E37636" w:rsidRPr="006E710E" w:rsidRDefault="00E37636" w:rsidP="00123796">
            <w:pPr>
              <w:rPr>
                <w:rFonts w:ascii="Arial" w:hAnsi="Arial"/>
                <w:b/>
              </w:rPr>
            </w:pPr>
            <w:r w:rsidRPr="006E710E">
              <w:rPr>
                <w:rFonts w:ascii="Arial" w:hAnsi="Arial"/>
                <w:b/>
              </w:rPr>
              <w:t>March 2014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 xml:space="preserve">State Livestock Quiz Bowl 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Iowa/Lafayette Day in the Arts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Ambassador Meeting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 xml:space="preserve">4-H Art –Beat, </w:t>
            </w:r>
            <w:proofErr w:type="spellStart"/>
            <w:r w:rsidRPr="006E710E">
              <w:rPr>
                <w:rFonts w:ascii="Arial" w:hAnsi="Arial"/>
                <w:sz w:val="22"/>
              </w:rPr>
              <w:t>Upham</w:t>
            </w:r>
            <w:proofErr w:type="spellEnd"/>
            <w:r w:rsidRPr="006E710E">
              <w:rPr>
                <w:rFonts w:ascii="Arial" w:hAnsi="Arial"/>
                <w:sz w:val="22"/>
              </w:rPr>
              <w:t xml:space="preserve"> Woods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Leaders Association Meeting (Annual Leader Training)</w:t>
            </w:r>
          </w:p>
          <w:p w:rsidR="00E37636" w:rsidRPr="006E710E" w:rsidRDefault="00E37636" w:rsidP="00123796">
            <w:pPr>
              <w:rPr>
                <w:rFonts w:ascii="Arial" w:hAnsi="Arial"/>
                <w:sz w:val="22"/>
              </w:rPr>
            </w:pPr>
            <w:r w:rsidRPr="006E710E">
              <w:rPr>
                <w:rFonts w:ascii="Arial" w:hAnsi="Arial"/>
                <w:sz w:val="22"/>
              </w:rPr>
              <w:t>Livestock Learning Webinar</w:t>
            </w:r>
          </w:p>
        </w:tc>
        <w:tc>
          <w:tcPr>
            <w:tcW w:w="1080" w:type="dxa"/>
            <w:gridSpan w:val="2"/>
          </w:tcPr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3175</wp:posOffset>
                  </wp:positionV>
                  <wp:extent cx="313055" cy="337185"/>
                  <wp:effectExtent l="0" t="0" r="0" b="5715"/>
                  <wp:wrapSquare wrapText="bothSides"/>
                  <wp:docPr id="8" name="Picture 8" descr="j0228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28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C6C">
              <w:rPr>
                <w:rFonts w:ascii="Arial" w:hAnsi="Arial"/>
                <w:sz w:val="22"/>
              </w:rPr>
              <w:t>1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6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25-27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TBD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20, 27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24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320" w:type="dxa"/>
          </w:tcPr>
          <w:p w:rsidR="00E37636" w:rsidRPr="00EA3C6C" w:rsidRDefault="00E37636" w:rsidP="00123796">
            <w:pPr>
              <w:rPr>
                <w:rFonts w:ascii="Arial" w:hAnsi="Arial"/>
                <w:b/>
              </w:rPr>
            </w:pPr>
            <w:r w:rsidRPr="00EA3C6C">
              <w:rPr>
                <w:rFonts w:ascii="Arial" w:hAnsi="Arial"/>
                <w:b/>
              </w:rPr>
              <w:t>April 2014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4-H Camp Applications Due</w:t>
            </w:r>
          </w:p>
          <w:p w:rsidR="00E37636" w:rsidRPr="003A4DF9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Ambassador Meeting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Space Camp (Huntsville, AL)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Camp Counselor Training, Darlington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Sun. Night Shooting Sports Practices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Thurs. Night Shooting Sports Practices</w:t>
            </w:r>
          </w:p>
          <w:p w:rsidR="00E37636" w:rsidRPr="00EA3C6C" w:rsidRDefault="00E37636" w:rsidP="00123796">
            <w:pPr>
              <w:rPr>
                <w:rFonts w:ascii="Arial" w:hAnsi="Arial"/>
                <w:sz w:val="22"/>
              </w:rPr>
            </w:pPr>
            <w:r w:rsidRPr="00EA3C6C">
              <w:rPr>
                <w:rFonts w:ascii="Arial" w:hAnsi="Arial"/>
                <w:sz w:val="22"/>
              </w:rPr>
              <w:t>County Fair Lamb ID</w:t>
            </w:r>
          </w:p>
        </w:tc>
      </w:tr>
      <w:tr w:rsidR="00E37636" w:rsidTr="00123796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-204470</wp:posOffset>
                  </wp:positionV>
                  <wp:extent cx="266700" cy="285750"/>
                  <wp:effectExtent l="0" t="0" r="0" b="0"/>
                  <wp:wrapSquare wrapText="bothSides"/>
                  <wp:docPr id="7" name="Picture 7" descr="Description: j04106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j04106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1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TBA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4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4, 11, 18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1, 8, 15, 22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10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10-25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6" w:rsidRPr="004726A4" w:rsidRDefault="00E37636" w:rsidP="00123796">
            <w:pPr>
              <w:rPr>
                <w:rFonts w:ascii="Arial" w:hAnsi="Arial"/>
                <w:b/>
                <w:sz w:val="22"/>
              </w:rPr>
            </w:pPr>
            <w:r w:rsidRPr="004726A4">
              <w:rPr>
                <w:rFonts w:ascii="Arial" w:hAnsi="Arial"/>
                <w:b/>
                <w:sz w:val="22"/>
              </w:rPr>
              <w:t>May 2014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Horse ID Papers Due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 xml:space="preserve">State 4-H Horse Bowl &amp; </w:t>
            </w:r>
            <w:proofErr w:type="spellStart"/>
            <w:r w:rsidRPr="000A04BC">
              <w:rPr>
                <w:rFonts w:ascii="Arial" w:hAnsi="Arial"/>
                <w:sz w:val="22"/>
              </w:rPr>
              <w:t>Hippology</w:t>
            </w:r>
            <w:proofErr w:type="spellEnd"/>
            <w:r w:rsidRPr="000A04BC">
              <w:rPr>
                <w:rFonts w:ascii="Arial" w:hAnsi="Arial"/>
                <w:sz w:val="22"/>
              </w:rPr>
              <w:t xml:space="preserve"> Ambassador Meeting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Sun Night Shooting Sports Practice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 xml:space="preserve">Thurs. </w:t>
            </w:r>
            <w:r>
              <w:rPr>
                <w:rFonts w:ascii="Arial" w:hAnsi="Arial"/>
                <w:sz w:val="22"/>
              </w:rPr>
              <w:t>Night Shooting Sports Practice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Dodge-Point Lamb/Pig Show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 xml:space="preserve">County Fair Swine ID 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4-H Volunteer Orientation, 9 am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333375" cy="342900"/>
                  <wp:effectExtent l="0" t="0" r="9525" b="0"/>
                  <wp:docPr id="5" name="Picture 5" descr="Description: j03978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j03978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 w:rsidRPr="009D3CF0">
              <w:rPr>
                <w:rFonts w:ascii="Arial" w:hAnsi="Arial"/>
                <w:sz w:val="22"/>
              </w:rPr>
              <w:t>1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 w:rsidRPr="009D3CF0">
              <w:rPr>
                <w:rFonts w:ascii="Arial" w:hAnsi="Arial"/>
                <w:sz w:val="22"/>
              </w:rPr>
              <w:t>5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 w:rsidRPr="009D3CF0">
              <w:rPr>
                <w:rFonts w:ascii="Arial" w:hAnsi="Arial"/>
                <w:sz w:val="22"/>
              </w:rPr>
              <w:t>9-11</w:t>
            </w:r>
          </w:p>
          <w:p w:rsidR="00E37636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23-26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E37636" w:rsidRPr="009D3CF0" w:rsidRDefault="00E37636" w:rsidP="00123796">
            <w:pPr>
              <w:rPr>
                <w:rFonts w:ascii="Arial" w:hAnsi="Arial"/>
                <w:sz w:val="22"/>
              </w:rPr>
            </w:pPr>
            <w:r w:rsidRPr="009D3CF0">
              <w:rPr>
                <w:rFonts w:ascii="Arial" w:hAnsi="Arial"/>
                <w:sz w:val="22"/>
              </w:rPr>
              <w:t>TBA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36" w:rsidRPr="004726A4" w:rsidRDefault="00E37636" w:rsidP="00123796">
            <w:pPr>
              <w:rPr>
                <w:rFonts w:ascii="Arial" w:hAnsi="Arial"/>
                <w:b/>
                <w:sz w:val="22"/>
              </w:rPr>
            </w:pPr>
            <w:r w:rsidRPr="004726A4">
              <w:rPr>
                <w:rFonts w:ascii="Arial" w:hAnsi="Arial"/>
                <w:b/>
                <w:sz w:val="22"/>
              </w:rPr>
              <w:t>June 2014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County Fair Swine ID Forms Due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 xml:space="preserve">Dairy Breakfast 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Equine Board Meeting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4-H Camp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Foods Review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MAQA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Clothing Preview, 6:30 p.m. HHSB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 xml:space="preserve">WI 4-H and Youth Conference  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Leaders Association Meeting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AASD, Crawford County</w:t>
            </w:r>
          </w:p>
          <w:p w:rsidR="00E37636" w:rsidRPr="000A04BC" w:rsidRDefault="00E37636" w:rsidP="00123796">
            <w:pPr>
              <w:rPr>
                <w:rFonts w:ascii="Arial" w:hAnsi="Arial"/>
                <w:sz w:val="22"/>
              </w:rPr>
            </w:pPr>
            <w:r w:rsidRPr="000A04BC">
              <w:rPr>
                <w:rFonts w:ascii="Arial" w:hAnsi="Arial"/>
                <w:sz w:val="22"/>
              </w:rPr>
              <w:t>Livestock and Dairy Judging Practices</w:t>
            </w:r>
          </w:p>
        </w:tc>
      </w:tr>
    </w:tbl>
    <w:p w:rsidR="00E37636" w:rsidRDefault="00E37636" w:rsidP="00E37636"/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p w:rsidR="00E37636" w:rsidRPr="001015CB" w:rsidRDefault="00E37636" w:rsidP="00E37636">
      <w:pPr>
        <w:widowControl w:val="0"/>
        <w:jc w:val="center"/>
        <w:rPr>
          <w:rFonts w:ascii="Tahoma" w:hAnsi="Tahoma" w:cs="Tahoma"/>
          <w:b/>
          <w:snapToGrid w:val="0"/>
          <w:sz w:val="52"/>
          <w:szCs w:val="56"/>
        </w:rPr>
      </w:pPr>
      <w:r w:rsidRPr="001015CB">
        <w:rPr>
          <w:rFonts w:ascii="Tahoma" w:hAnsi="Tahoma" w:cs="Tahoma"/>
          <w:b/>
          <w:snapToGrid w:val="0"/>
          <w:sz w:val="56"/>
          <w:szCs w:val="56"/>
        </w:rPr>
        <w:lastRenderedPageBreak/>
        <w:t>“</w:t>
      </w:r>
      <w:r w:rsidRPr="001015CB">
        <w:rPr>
          <w:rFonts w:ascii="Tahoma" w:hAnsi="Tahoma" w:cs="Tahoma"/>
          <w:b/>
          <w:snapToGrid w:val="0"/>
          <w:sz w:val="52"/>
          <w:szCs w:val="56"/>
        </w:rPr>
        <w:t>4-H…100 Years of Growing WI Leaders”</w:t>
      </w:r>
    </w:p>
    <w:p w:rsidR="00E37636" w:rsidRPr="001015CB" w:rsidRDefault="00E37636" w:rsidP="00E37636">
      <w:pPr>
        <w:widowControl w:val="0"/>
        <w:rPr>
          <w:rFonts w:ascii="Tahoma" w:hAnsi="Tahoma" w:cs="Tahoma"/>
          <w:b/>
          <w:snapToGrid w:val="0"/>
          <w:sz w:val="16"/>
          <w:szCs w:val="16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  <w:gridCol w:w="1350"/>
        <w:gridCol w:w="4230"/>
      </w:tblGrid>
      <w:tr w:rsidR="00E37636" w:rsidRPr="001015CB" w:rsidTr="00123796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-474980</wp:posOffset>
                  </wp:positionV>
                  <wp:extent cx="320040" cy="333375"/>
                  <wp:effectExtent l="0" t="0" r="3810" b="9525"/>
                  <wp:wrapSquare wrapText="bothSides"/>
                  <wp:docPr id="6" name="Picture 6" descr="j040770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0770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10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19</w:t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844F63">
              <w:rPr>
                <w:rFonts w:ascii="Arial" w:hAnsi="Arial"/>
                <w:snapToGrid w:val="0"/>
                <w:sz w:val="22"/>
                <w:szCs w:val="20"/>
              </w:rPr>
              <w:t>27</w:t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844F63">
              <w:rPr>
                <w:rFonts w:ascii="Arial" w:hAnsi="Arial"/>
                <w:snapToGrid w:val="0"/>
                <w:sz w:val="22"/>
                <w:szCs w:val="20"/>
              </w:rPr>
              <w:t>31</w:t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844F63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</w:tc>
        <w:tc>
          <w:tcPr>
            <w:tcW w:w="405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b/>
                <w:snapToGrid w:val="0"/>
                <w:szCs w:val="20"/>
              </w:rPr>
            </w:pPr>
            <w:r w:rsidRPr="001015CB">
              <w:rPr>
                <w:rFonts w:ascii="Arial" w:hAnsi="Arial"/>
                <w:b/>
                <w:snapToGrid w:val="0"/>
                <w:szCs w:val="20"/>
              </w:rPr>
              <w:t>July 2014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Farmers Appreciation Day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MAQA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Project Learning Day II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Sun. Night Shooting Sports Practices</w:t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Thurs. Night Shooting Sports Practices</w:t>
            </w:r>
          </w:p>
          <w:p w:rsidR="00E37636" w:rsidRPr="00844F6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844F63">
              <w:rPr>
                <w:rFonts w:ascii="Arial" w:hAnsi="Arial"/>
                <w:snapToGrid w:val="0"/>
                <w:sz w:val="22"/>
                <w:szCs w:val="20"/>
              </w:rPr>
              <w:t>Ambassador Banquet</w:t>
            </w:r>
          </w:p>
        </w:tc>
        <w:tc>
          <w:tcPr>
            <w:tcW w:w="1350" w:type="dxa"/>
          </w:tcPr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7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1-11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3,10,17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7, 14, 21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15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20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24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25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28- Sept.1</w:t>
            </w:r>
          </w:p>
        </w:tc>
        <w:tc>
          <w:tcPr>
            <w:tcW w:w="4230" w:type="dxa"/>
          </w:tcPr>
          <w:p w:rsidR="00E37636" w:rsidRPr="00BD7783" w:rsidRDefault="00E37636" w:rsidP="00123796">
            <w:pPr>
              <w:widowControl w:val="0"/>
              <w:rPr>
                <w:rFonts w:ascii="Arial" w:hAnsi="Arial"/>
                <w:b/>
                <w:snapToGrid w:val="0"/>
                <w:szCs w:val="20"/>
              </w:rPr>
            </w:pPr>
            <w:r w:rsidRPr="00BD7783">
              <w:rPr>
                <w:rFonts w:ascii="Arial" w:hAnsi="Arial"/>
                <w:b/>
                <w:snapToGrid w:val="0"/>
                <w:szCs w:val="20"/>
              </w:rPr>
              <w:t>August 2014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County Fair Entries Due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Equine Board Meeting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Wisconsin State Fair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BD7783">
              <w:rPr>
                <w:rFonts w:ascii="Arial" w:hAnsi="Arial"/>
                <w:snapToGrid w:val="0"/>
                <w:sz w:val="21"/>
                <w:szCs w:val="21"/>
              </w:rPr>
              <w:t>Sun. Night Shooting Sports Practices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BD7783">
              <w:rPr>
                <w:rFonts w:ascii="Arial" w:hAnsi="Arial"/>
                <w:snapToGrid w:val="0"/>
                <w:sz w:val="21"/>
                <w:szCs w:val="21"/>
              </w:rPr>
              <w:t>Thurs. Night Shooting Sports Practices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Iowa Co. 4-H Scholarship App. Due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Model Horse Judging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4-H Dog Obedience and Showmanship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Raffle Ticket Sales Due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County Fair Set-up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Face to Face Judging</w:t>
            </w:r>
          </w:p>
          <w:p w:rsidR="00E37636" w:rsidRPr="00BD7783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BD7783">
              <w:rPr>
                <w:rFonts w:ascii="Arial" w:hAnsi="Arial"/>
                <w:snapToGrid w:val="0"/>
                <w:sz w:val="22"/>
                <w:szCs w:val="20"/>
              </w:rPr>
              <w:t>Iowa County Fair</w:t>
            </w:r>
          </w:p>
        </w:tc>
      </w:tr>
    </w:tbl>
    <w:p w:rsidR="00E37636" w:rsidRPr="001015CB" w:rsidRDefault="00E37636" w:rsidP="00E37636">
      <w:pPr>
        <w:widowControl w:val="0"/>
        <w:rPr>
          <w:rFonts w:ascii="CG Times" w:hAnsi="CG Times"/>
          <w:snapToGrid w:val="0"/>
          <w:szCs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350"/>
        <w:gridCol w:w="4230"/>
      </w:tblGrid>
      <w:tr w:rsidR="00E37636" w:rsidRPr="001015CB" w:rsidTr="00123796">
        <w:tblPrEx>
          <w:tblCellMar>
            <w:top w:w="0" w:type="dxa"/>
            <w:bottom w:w="0" w:type="dxa"/>
          </w:tblCellMar>
        </w:tblPrEx>
        <w:trPr>
          <w:trHeight w:val="3608"/>
        </w:trPr>
        <w:tc>
          <w:tcPr>
            <w:tcW w:w="1188" w:type="dxa"/>
          </w:tcPr>
          <w:p w:rsidR="00E37636" w:rsidRPr="001015CB" w:rsidRDefault="00E37636" w:rsidP="00123796">
            <w:pPr>
              <w:widowControl w:val="0"/>
              <w:rPr>
                <w:rFonts w:ascii="CG Times" w:hAnsi="CG Times"/>
                <w:snapToGrid w:val="0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w:drawing>
                <wp:inline distT="0" distB="0" distL="0" distR="0">
                  <wp:extent cx="247650" cy="419100"/>
                  <wp:effectExtent l="0" t="0" r="0" b="0"/>
                  <wp:docPr id="4" name="Picture 4" descr="sl01363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01363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22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</w:tc>
        <w:tc>
          <w:tcPr>
            <w:tcW w:w="405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Cs w:val="20"/>
              </w:rPr>
            </w:pPr>
            <w:r w:rsidRPr="001015CB">
              <w:rPr>
                <w:rFonts w:ascii="Arial" w:hAnsi="Arial"/>
                <w:b/>
                <w:snapToGrid w:val="0"/>
                <w:szCs w:val="20"/>
              </w:rPr>
              <w:t>September 2014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4"/>
                <w:szCs w:val="4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015CB">
                  <w:rPr>
                    <w:rFonts w:ascii="Arial" w:hAnsi="Arial"/>
                    <w:snapToGrid w:val="0"/>
                    <w:sz w:val="22"/>
                    <w:szCs w:val="20"/>
                  </w:rPr>
                  <w:t>Iowa</w:t>
                </w:r>
              </w:smartTag>
            </w:smartTag>
            <w:r w:rsidRPr="001015CB">
              <w:rPr>
                <w:rFonts w:ascii="Arial" w:hAnsi="Arial"/>
                <w:snapToGrid w:val="0"/>
                <w:sz w:val="22"/>
                <w:szCs w:val="20"/>
              </w:rPr>
              <w:t xml:space="preserve"> County Fair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County Fair Takedown and Cleanup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Leaders Association Meeting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015CB">
                  <w:rPr>
                    <w:rFonts w:ascii="Arial" w:hAnsi="Arial"/>
                    <w:snapToGrid w:val="0"/>
                    <w:sz w:val="22"/>
                    <w:szCs w:val="20"/>
                  </w:rPr>
                  <w:t>Iowa</w:t>
                </w:r>
              </w:smartTag>
              <w:r w:rsidRPr="001015CB">
                <w:rPr>
                  <w:rFonts w:ascii="Arial" w:hAnsi="Arial"/>
                  <w:snapToGrid w:val="0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1015CB">
                  <w:rPr>
                    <w:rFonts w:ascii="Arial" w:hAnsi="Arial"/>
                    <w:snapToGrid w:val="0"/>
                    <w:sz w:val="22"/>
                    <w:szCs w:val="20"/>
                  </w:rPr>
                  <w:t>County</w:t>
                </w:r>
              </w:smartTag>
            </w:smartTag>
            <w:r w:rsidRPr="001015CB">
              <w:rPr>
                <w:rFonts w:ascii="Arial" w:hAnsi="Arial"/>
                <w:snapToGrid w:val="0"/>
                <w:sz w:val="22"/>
                <w:szCs w:val="20"/>
              </w:rPr>
              <w:t xml:space="preserve"> Fair Evaluation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State 4-H Horse Expo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>
              <w:rPr>
                <w:rFonts w:ascii="Comic Sans MS" w:hAnsi="Comic Sans MS"/>
                <w:noProof/>
                <w:sz w:val="22"/>
                <w:szCs w:val="20"/>
              </w:rPr>
              <w:drawing>
                <wp:inline distT="0" distB="0" distL="0" distR="0">
                  <wp:extent cx="352425" cy="323850"/>
                  <wp:effectExtent l="0" t="0" r="9525" b="0"/>
                  <wp:docPr id="3" name="Picture 3" descr="j0319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19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6-12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  <w:tc>
          <w:tcPr>
            <w:tcW w:w="423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b/>
                <w:snapToGrid w:val="0"/>
                <w:szCs w:val="20"/>
              </w:rPr>
            </w:pPr>
            <w:r w:rsidRPr="001015CB">
              <w:rPr>
                <w:rFonts w:ascii="Arial" w:hAnsi="Arial"/>
                <w:b/>
                <w:snapToGrid w:val="0"/>
                <w:szCs w:val="20"/>
              </w:rPr>
              <w:t>October 2014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4-H Art Camp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 xml:space="preserve">Awards Nominations due to Extension Office 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Dairy Promotion/Secretary Books</w:t>
            </w:r>
            <w:r>
              <w:rPr>
                <w:rFonts w:ascii="Arial" w:hAnsi="Arial"/>
                <w:snapToGrid w:val="0"/>
                <w:sz w:val="22"/>
                <w:szCs w:val="20"/>
              </w:rPr>
              <w:t xml:space="preserve"> due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Equine Board Meeting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National 4-H Week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Fall Forum, Stevens Point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</w:tr>
    </w:tbl>
    <w:p w:rsidR="00E37636" w:rsidRDefault="00E37636" w:rsidP="00E37636">
      <w:pPr>
        <w:widowControl w:val="0"/>
        <w:rPr>
          <w:rFonts w:ascii="Arial" w:hAnsi="Arial"/>
          <w:b/>
          <w:snapToGrid w:val="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50"/>
        <w:gridCol w:w="1350"/>
        <w:gridCol w:w="4230"/>
      </w:tblGrid>
      <w:tr w:rsidR="00E37636" w:rsidRPr="001015CB" w:rsidTr="00123796">
        <w:tblPrEx>
          <w:tblCellMar>
            <w:top w:w="0" w:type="dxa"/>
            <w:bottom w:w="0" w:type="dxa"/>
          </w:tblCellMar>
        </w:tblPrEx>
        <w:trPr>
          <w:trHeight w:val="3608"/>
        </w:trPr>
        <w:tc>
          <w:tcPr>
            <w:tcW w:w="1188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>
              <w:rPr>
                <w:rFonts w:ascii="CG Times" w:hAnsi="CG Times"/>
                <w:noProof/>
                <w:szCs w:val="20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Picture 2" descr="j04115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115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1015CB">
              <w:rPr>
                <w:rFonts w:ascii="Arial" w:hAnsi="Arial"/>
                <w:snapToGrid w:val="0"/>
                <w:sz w:val="22"/>
                <w:szCs w:val="22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28-Dec 2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TBA</w:t>
            </w:r>
          </w:p>
        </w:tc>
        <w:tc>
          <w:tcPr>
            <w:tcW w:w="405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b/>
                <w:snapToGrid w:val="0"/>
                <w:szCs w:val="20"/>
              </w:rPr>
            </w:pPr>
            <w:r w:rsidRPr="001015CB">
              <w:rPr>
                <w:rFonts w:ascii="Arial" w:hAnsi="Arial"/>
                <w:b/>
                <w:snapToGrid w:val="0"/>
                <w:szCs w:val="20"/>
              </w:rPr>
              <w:t>November 2014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2014 4-H Trip Applications Due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Annual Charter Renewal Due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Awards Night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Leaders Association Meeting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National 4-H Congress (</w:t>
            </w:r>
            <w:smartTag w:uri="urn:schemas-microsoft-com:office:smarttags" w:element="place">
              <w:smartTag w:uri="urn:schemas-microsoft-com:office:smarttags" w:element="PostalCode">
                <w:r w:rsidRPr="001015CB">
                  <w:rPr>
                    <w:rFonts w:ascii="Arial" w:hAnsi="Arial"/>
                    <w:snapToGrid w:val="0"/>
                    <w:sz w:val="22"/>
                    <w:szCs w:val="20"/>
                  </w:rPr>
                  <w:t>Atlanta</w:t>
                </w:r>
              </w:smartTag>
              <w:r w:rsidRPr="001015CB">
                <w:rPr>
                  <w:rFonts w:ascii="Arial" w:hAnsi="Arial"/>
                  <w:snapToGrid w:val="0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1015CB">
                  <w:rPr>
                    <w:rFonts w:ascii="Arial" w:hAnsi="Arial"/>
                    <w:snapToGrid w:val="0"/>
                    <w:sz w:val="22"/>
                    <w:szCs w:val="20"/>
                  </w:rPr>
                  <w:t>GA</w:t>
                </w:r>
              </w:smartTag>
            </w:smartTag>
            <w:r w:rsidRPr="001015CB">
              <w:rPr>
                <w:rFonts w:ascii="Arial" w:hAnsi="Arial"/>
                <w:snapToGrid w:val="0"/>
                <w:sz w:val="22"/>
                <w:szCs w:val="20"/>
              </w:rPr>
              <w:t>)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 xml:space="preserve">4-H Trip Interviews 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Horse Leaders Conference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  <w:tc>
          <w:tcPr>
            <w:tcW w:w="1350" w:type="dxa"/>
          </w:tcPr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>
              <w:rPr>
                <w:rFonts w:ascii="Comic Sans MS" w:hAnsi="Comic Sans MS"/>
                <w:noProof/>
                <w:sz w:val="22"/>
                <w:szCs w:val="20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 descr="j03871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871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  <w:r w:rsidRPr="001015CB">
              <w:rPr>
                <w:rFonts w:ascii="Arial" w:hAnsi="Arial"/>
                <w:snapToGrid w:val="0"/>
                <w:sz w:val="22"/>
                <w:szCs w:val="20"/>
              </w:rPr>
              <w:t>1</w:t>
            </w:r>
          </w:p>
          <w:p w:rsidR="00E37636" w:rsidRPr="001015CB" w:rsidRDefault="00E37636" w:rsidP="00123796">
            <w:pPr>
              <w:widowControl w:val="0"/>
              <w:rPr>
                <w:rFonts w:ascii="Arial" w:hAnsi="Arial"/>
                <w:snapToGrid w:val="0"/>
                <w:sz w:val="22"/>
                <w:szCs w:val="20"/>
              </w:rPr>
            </w:pPr>
          </w:p>
        </w:tc>
        <w:tc>
          <w:tcPr>
            <w:tcW w:w="4230" w:type="dxa"/>
          </w:tcPr>
          <w:p w:rsidR="00E37636" w:rsidRDefault="00E37636" w:rsidP="00123796">
            <w:pPr>
              <w:widowControl w:val="0"/>
              <w:rPr>
                <w:rFonts w:ascii="Arial" w:hAnsi="Arial" w:cs="Arial"/>
                <w:b/>
                <w:noProof/>
                <w:szCs w:val="20"/>
              </w:rPr>
            </w:pPr>
            <w:r w:rsidRPr="00353AAD">
              <w:rPr>
                <w:rFonts w:ascii="Arial" w:hAnsi="Arial" w:cs="Arial"/>
                <w:b/>
                <w:noProof/>
                <w:szCs w:val="20"/>
              </w:rPr>
              <w:t>December 2014</w:t>
            </w:r>
          </w:p>
          <w:p w:rsidR="00E37636" w:rsidRDefault="00E37636" w:rsidP="00123796">
            <w:pPr>
              <w:widowControl w:val="0"/>
              <w:rPr>
                <w:rFonts w:ascii="Arial" w:hAnsi="Arial" w:cs="Arial"/>
                <w:b/>
                <w:noProof/>
                <w:szCs w:val="20"/>
              </w:rPr>
            </w:pPr>
          </w:p>
          <w:p w:rsidR="00E37636" w:rsidRDefault="00E37636" w:rsidP="00123796">
            <w:pPr>
              <w:widowControl w:val="0"/>
              <w:rPr>
                <w:rFonts w:ascii="Arial" w:hAnsi="Arial" w:cs="Arial"/>
                <w:b/>
                <w:noProof/>
                <w:szCs w:val="20"/>
              </w:rPr>
            </w:pPr>
          </w:p>
          <w:p w:rsidR="00E37636" w:rsidRPr="00353AAD" w:rsidRDefault="00E37636" w:rsidP="00123796">
            <w:pPr>
              <w:widowControl w:val="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4-H </w:t>
            </w:r>
            <w:r w:rsidRPr="00353AAD">
              <w:rPr>
                <w:rFonts w:ascii="Arial" w:hAnsi="Arial" w:cs="Arial"/>
                <w:noProof/>
                <w:sz w:val="22"/>
                <w:szCs w:val="22"/>
              </w:rPr>
              <w:t xml:space="preserve">Re-Enrollments due online </w:t>
            </w:r>
          </w:p>
        </w:tc>
      </w:tr>
    </w:tbl>
    <w:p w:rsidR="00ED3A38" w:rsidRDefault="00ED3A38">
      <w:bookmarkStart w:id="1" w:name="_GoBack"/>
      <w:bookmarkEnd w:id="1"/>
    </w:p>
    <w:sectPr w:rsidR="00ED3A38" w:rsidSect="00E3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6"/>
    <w:rsid w:val="00C35F30"/>
    <w:rsid w:val="00E37636"/>
    <w:rsid w:val="00E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37636"/>
    <w:pPr>
      <w:outlineLvl w:val="0"/>
    </w:pPr>
    <w:rPr>
      <w:rFonts w:ascii="Comic Sans MS" w:hAnsi="Comic Sans MS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3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E37636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376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1">
    <w:name w:val="Heading 1 Char1"/>
    <w:link w:val="Heading1"/>
    <w:rsid w:val="00E37636"/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E37636"/>
    <w:pPr>
      <w:outlineLvl w:val="0"/>
    </w:pPr>
    <w:rPr>
      <w:rFonts w:ascii="Comic Sans MS" w:hAnsi="Comic Sans MS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3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E37636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376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1Char1">
    <w:name w:val="Heading 1 Char1"/>
    <w:link w:val="Heading1"/>
    <w:rsid w:val="00E37636"/>
    <w:rPr>
      <w:rFonts w:ascii="Comic Sans MS" w:eastAsia="Times New Roman" w:hAnsi="Comic Sans MS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Ivey</dc:creator>
  <cp:lastModifiedBy>Debra Ivey</cp:lastModifiedBy>
  <cp:revision>2</cp:revision>
  <dcterms:created xsi:type="dcterms:W3CDTF">2014-01-02T18:19:00Z</dcterms:created>
  <dcterms:modified xsi:type="dcterms:W3CDTF">2014-01-02T18:19:00Z</dcterms:modified>
</cp:coreProperties>
</file>