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39" w:rsidRDefault="004C1739" w:rsidP="004C1739">
      <w:pPr>
        <w:pStyle w:val="Standard"/>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76200</wp:posOffset>
            </wp:positionV>
            <wp:extent cx="914400" cy="914400"/>
            <wp:effectExtent l="19050" t="0" r="0" b="0"/>
            <wp:wrapSquare wrapText="bothSides"/>
            <wp:docPr id="4"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914400" cy="914400"/>
                    </a:xfrm>
                    <a:prstGeom prst="rect">
                      <a:avLst/>
                    </a:prstGeom>
                    <a:ln>
                      <a:noFill/>
                      <a:prstDash/>
                    </a:ln>
                  </pic:spPr>
                </pic:pic>
              </a:graphicData>
            </a:graphic>
          </wp:anchor>
        </w:drawing>
      </w:r>
    </w:p>
    <w:p w:rsidR="004C1739" w:rsidRDefault="004C1739" w:rsidP="004C1739">
      <w:pPr>
        <w:pStyle w:val="Standard"/>
        <w:rPr>
          <w:sz w:val="22"/>
          <w:szCs w:val="22"/>
        </w:rPr>
      </w:pPr>
      <w:r w:rsidRPr="004C1739">
        <w:rPr>
          <w:sz w:val="22"/>
          <w:szCs w:val="22"/>
        </w:rPr>
        <w:drawing>
          <wp:inline distT="0" distB="0" distL="0" distR="0">
            <wp:extent cx="1866930" cy="628558"/>
            <wp:effectExtent l="0" t="0" r="0" b="0"/>
            <wp:docPr id="3" 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866930" cy="628558"/>
                    </a:xfrm>
                    <a:prstGeom prst="rect">
                      <a:avLst/>
                    </a:prstGeom>
                    <a:ln>
                      <a:noFill/>
                      <a:prstDash/>
                    </a:ln>
                  </pic:spPr>
                </pic:pic>
              </a:graphicData>
            </a:graphic>
          </wp:inline>
        </w:drawing>
      </w:r>
    </w:p>
    <w:p w:rsidR="004C1739" w:rsidRDefault="004C1739" w:rsidP="004C1739">
      <w:pPr>
        <w:pStyle w:val="Standard"/>
        <w:rPr>
          <w:sz w:val="22"/>
          <w:szCs w:val="22"/>
        </w:rPr>
      </w:pPr>
    </w:p>
    <w:p w:rsidR="004C1739" w:rsidRDefault="004C1739" w:rsidP="004C1739">
      <w:pPr>
        <w:pStyle w:val="Standard"/>
        <w:rPr>
          <w:sz w:val="22"/>
          <w:szCs w:val="22"/>
        </w:rPr>
      </w:pPr>
    </w:p>
    <w:p w:rsidR="004C1739" w:rsidRPr="004C1739" w:rsidRDefault="004C1739" w:rsidP="004C1739">
      <w:pPr>
        <w:pStyle w:val="Standard"/>
        <w:rPr>
          <w:rFonts w:asciiTheme="minorHAnsi" w:hAnsiTheme="minorHAnsi"/>
        </w:rPr>
      </w:pPr>
      <w:r w:rsidRPr="004C1739">
        <w:rPr>
          <w:rFonts w:asciiTheme="minorHAnsi" w:hAnsiTheme="minorHAnsi"/>
        </w:rPr>
        <w:t>Date: December 1</w:t>
      </w:r>
      <w:r w:rsidRPr="004C1739">
        <w:rPr>
          <w:rFonts w:asciiTheme="minorHAnsi" w:hAnsiTheme="minorHAnsi"/>
          <w:vertAlign w:val="superscript"/>
        </w:rPr>
        <w:t>st</w:t>
      </w:r>
      <w:r w:rsidRPr="004C1739">
        <w:rPr>
          <w:rFonts w:asciiTheme="minorHAnsi" w:hAnsiTheme="minorHAnsi"/>
        </w:rPr>
        <w:t>, 2014</w:t>
      </w:r>
    </w:p>
    <w:p w:rsidR="004C1739" w:rsidRPr="004C1739" w:rsidRDefault="004C1739" w:rsidP="004C1739">
      <w:pPr>
        <w:pStyle w:val="Standard"/>
        <w:rPr>
          <w:rFonts w:asciiTheme="minorHAnsi" w:hAnsiTheme="minorHAnsi"/>
        </w:rPr>
      </w:pPr>
      <w:r w:rsidRPr="004C1739">
        <w:rPr>
          <w:rFonts w:asciiTheme="minorHAnsi" w:hAnsiTheme="minorHAnsi"/>
        </w:rPr>
        <w:t>Trempealeau County Leaders’ Executive Board</w:t>
      </w:r>
    </w:p>
    <w:p w:rsidR="004C1739" w:rsidRPr="004C1739" w:rsidRDefault="004C1739" w:rsidP="004C1739">
      <w:pPr>
        <w:pStyle w:val="Standard"/>
        <w:rPr>
          <w:rFonts w:asciiTheme="minorHAnsi" w:hAnsiTheme="minorHAnsi"/>
        </w:rPr>
      </w:pPr>
    </w:p>
    <w:p w:rsidR="004C1739" w:rsidRPr="004C1739" w:rsidRDefault="004C1739" w:rsidP="004C1739">
      <w:pPr>
        <w:pStyle w:val="Standard"/>
        <w:rPr>
          <w:rFonts w:asciiTheme="minorHAnsi" w:hAnsiTheme="minorHAnsi"/>
        </w:rPr>
      </w:pPr>
      <w:proofErr w:type="gramStart"/>
      <w:r w:rsidRPr="004C1739">
        <w:rPr>
          <w:rFonts w:asciiTheme="minorHAnsi" w:hAnsiTheme="minorHAnsi"/>
          <w:color w:val="00000A"/>
        </w:rPr>
        <w:t xml:space="preserve">The Agenda for the meeting on </w:t>
      </w:r>
      <w:r w:rsidRPr="004C1739">
        <w:rPr>
          <w:rFonts w:asciiTheme="minorHAnsi" w:hAnsiTheme="minorHAnsi"/>
          <w:b/>
          <w:bCs/>
          <w:color w:val="00000A"/>
        </w:rPr>
        <w:t xml:space="preserve">Monday, December 1st, 2014 at 6:30pm in the </w:t>
      </w:r>
      <w:proofErr w:type="spellStart"/>
      <w:r w:rsidRPr="004C1739">
        <w:rPr>
          <w:rFonts w:asciiTheme="minorHAnsi" w:hAnsiTheme="minorHAnsi"/>
          <w:b/>
          <w:bCs/>
          <w:color w:val="00000A"/>
        </w:rPr>
        <w:t>Tremplo</w:t>
      </w:r>
      <w:proofErr w:type="spellEnd"/>
      <w:r w:rsidRPr="004C1739">
        <w:rPr>
          <w:rFonts w:asciiTheme="minorHAnsi" w:hAnsiTheme="minorHAnsi"/>
          <w:b/>
          <w:bCs/>
          <w:color w:val="00000A"/>
        </w:rPr>
        <w:t xml:space="preserve"> Room of the County Courthouse.</w:t>
      </w:r>
      <w:proofErr w:type="gramEnd"/>
    </w:p>
    <w:p w:rsidR="004C1739" w:rsidRPr="004C1739" w:rsidRDefault="004C1739" w:rsidP="004C1739">
      <w:pPr>
        <w:pStyle w:val="Standard"/>
        <w:rPr>
          <w:rFonts w:asciiTheme="minorHAnsi" w:hAnsiTheme="minorHAnsi"/>
          <w:color w:val="00000A"/>
        </w:rPr>
      </w:pPr>
    </w:p>
    <w:p w:rsidR="004C1739" w:rsidRPr="004C1739" w:rsidRDefault="004C1739" w:rsidP="004C1739">
      <w:pPr>
        <w:pStyle w:val="Standard"/>
        <w:rPr>
          <w:rFonts w:asciiTheme="minorHAnsi" w:hAnsiTheme="minorHAnsi"/>
        </w:rPr>
      </w:pPr>
      <w:r w:rsidRPr="004C1739">
        <w:rPr>
          <w:rFonts w:asciiTheme="minorHAnsi" w:eastAsia="Times New Roman" w:hAnsiTheme="minorHAnsi"/>
        </w:rPr>
        <w:t>Call to Order at 6:35 pm: Heather Smock-president</w:t>
      </w:r>
    </w:p>
    <w:p w:rsidR="004C1739" w:rsidRPr="004C1739" w:rsidRDefault="004C1739" w:rsidP="004C1739">
      <w:pPr>
        <w:pStyle w:val="Standard"/>
        <w:rPr>
          <w:rFonts w:asciiTheme="minorHAnsi" w:hAnsiTheme="minorHAnsi"/>
        </w:rPr>
      </w:pPr>
    </w:p>
    <w:p w:rsidR="004C1739" w:rsidRPr="004C1739" w:rsidRDefault="004C1739" w:rsidP="004C1739">
      <w:pPr>
        <w:pStyle w:val="Standard"/>
        <w:rPr>
          <w:rFonts w:asciiTheme="minorHAnsi" w:hAnsiTheme="minorHAnsi"/>
        </w:rPr>
      </w:pPr>
      <w:proofErr w:type="spellStart"/>
      <w:r w:rsidRPr="004C1739">
        <w:rPr>
          <w:rFonts w:asciiTheme="minorHAnsi" w:eastAsia="Times New Roman" w:hAnsiTheme="minorHAnsi"/>
        </w:rPr>
        <w:t>Role</w:t>
      </w:r>
      <w:proofErr w:type="spellEnd"/>
      <w:r w:rsidRPr="004C1739">
        <w:rPr>
          <w:rFonts w:asciiTheme="minorHAnsi" w:eastAsia="Times New Roman" w:hAnsiTheme="minorHAnsi"/>
        </w:rPr>
        <w:t xml:space="preserve"> Call: Seth Spencer, Heather Smock, Wendy Pyka, Wina Mortenson, JoAnn Reinholdt, Kim </w:t>
      </w:r>
      <w:proofErr w:type="spellStart"/>
      <w:r w:rsidRPr="004C1739">
        <w:rPr>
          <w:rFonts w:asciiTheme="minorHAnsi" w:eastAsia="Times New Roman" w:hAnsiTheme="minorHAnsi"/>
        </w:rPr>
        <w:t>Prysbylla</w:t>
      </w:r>
      <w:proofErr w:type="spellEnd"/>
      <w:r w:rsidRPr="004C1739">
        <w:rPr>
          <w:rFonts w:asciiTheme="minorHAnsi" w:eastAsia="Times New Roman" w:hAnsiTheme="minorHAnsi"/>
        </w:rPr>
        <w:t>, Rosa Mooney</w:t>
      </w:r>
    </w:p>
    <w:p w:rsidR="004C1739" w:rsidRPr="004C1739" w:rsidRDefault="004C1739" w:rsidP="004C1739">
      <w:pPr>
        <w:pStyle w:val="Standard"/>
        <w:rPr>
          <w:rFonts w:asciiTheme="minorHAnsi" w:hAnsiTheme="minorHAnsi"/>
        </w:rPr>
      </w:pPr>
    </w:p>
    <w:p w:rsidR="004C1739" w:rsidRPr="004C1739" w:rsidRDefault="004C1739" w:rsidP="004C1739">
      <w:pPr>
        <w:pStyle w:val="Standard"/>
        <w:rPr>
          <w:rFonts w:asciiTheme="minorHAnsi" w:hAnsiTheme="minorHAnsi"/>
        </w:rPr>
      </w:pPr>
      <w:r w:rsidRPr="004C1739">
        <w:rPr>
          <w:rFonts w:asciiTheme="minorHAnsi" w:eastAsia="Times New Roman" w:hAnsiTheme="minorHAnsi"/>
        </w:rPr>
        <w:t>Not attending: Charlie Everson, Becky Hynes</w:t>
      </w:r>
    </w:p>
    <w:p w:rsidR="004C1739" w:rsidRPr="004C1739" w:rsidRDefault="004C1739" w:rsidP="004C1739">
      <w:pPr>
        <w:pStyle w:val="Standard"/>
        <w:rPr>
          <w:rFonts w:asciiTheme="minorHAnsi" w:hAnsiTheme="minorHAnsi"/>
        </w:rPr>
      </w:pPr>
    </w:p>
    <w:p w:rsidR="004C1739" w:rsidRPr="004C1739" w:rsidRDefault="004C1739" w:rsidP="004C1739">
      <w:pPr>
        <w:pStyle w:val="Standard"/>
        <w:tabs>
          <w:tab w:val="center" w:pos="4680"/>
        </w:tabs>
        <w:rPr>
          <w:rFonts w:asciiTheme="minorHAnsi" w:hAnsiTheme="minorHAnsi"/>
        </w:rPr>
      </w:pPr>
      <w:r w:rsidRPr="004C1739">
        <w:rPr>
          <w:rFonts w:asciiTheme="minorHAnsi" w:eastAsia="Times New Roman" w:hAnsiTheme="minorHAnsi"/>
        </w:rPr>
        <w:t>Pledges</w:t>
      </w:r>
    </w:p>
    <w:p w:rsidR="004C1739" w:rsidRPr="004C1739" w:rsidRDefault="004C1739" w:rsidP="004C1739">
      <w:pPr>
        <w:pStyle w:val="Standard"/>
        <w:tabs>
          <w:tab w:val="center" w:pos="4680"/>
        </w:tabs>
        <w:rPr>
          <w:rFonts w:asciiTheme="minorHAnsi" w:hAnsiTheme="minorHAnsi"/>
        </w:rPr>
      </w:pPr>
      <w:r w:rsidRPr="004C1739">
        <w:rPr>
          <w:rFonts w:asciiTheme="minorHAnsi" w:eastAsia="Times New Roman" w:hAnsiTheme="minorHAnsi"/>
        </w:rPr>
        <w:tab/>
      </w:r>
    </w:p>
    <w:p w:rsidR="004C1739" w:rsidRPr="004C1739" w:rsidRDefault="004C1739" w:rsidP="004C1739">
      <w:pPr>
        <w:pStyle w:val="Standard"/>
        <w:rPr>
          <w:rFonts w:asciiTheme="minorHAnsi" w:hAnsiTheme="minorHAnsi"/>
        </w:rPr>
      </w:pPr>
      <w:r w:rsidRPr="004C1739">
        <w:rPr>
          <w:rFonts w:asciiTheme="minorHAnsi" w:eastAsia="Times New Roman" w:hAnsiTheme="minorHAnsi"/>
        </w:rPr>
        <w:t>Movement to accept October, 2014 meeting minutes:  Kim moved to accept the minutes, Rosa seconded, all approved.</w:t>
      </w:r>
    </w:p>
    <w:p w:rsidR="004C1739" w:rsidRPr="004C1739" w:rsidRDefault="004C1739" w:rsidP="004C1739">
      <w:pPr>
        <w:pStyle w:val="Standard"/>
        <w:rPr>
          <w:rFonts w:asciiTheme="minorHAnsi" w:hAnsiTheme="minorHAnsi"/>
        </w:rPr>
      </w:pPr>
    </w:p>
    <w:p w:rsidR="004C1739" w:rsidRPr="004C1739" w:rsidRDefault="004C1739" w:rsidP="004C1739">
      <w:pPr>
        <w:pStyle w:val="Standard"/>
        <w:rPr>
          <w:rFonts w:asciiTheme="minorHAnsi" w:hAnsiTheme="minorHAnsi"/>
        </w:rPr>
      </w:pPr>
      <w:r w:rsidRPr="004C1739">
        <w:rPr>
          <w:rFonts w:asciiTheme="minorHAnsi" w:hAnsiTheme="minorHAnsi"/>
          <w:b/>
        </w:rPr>
        <w:t>Trip/Awards Presentations from Youth</w:t>
      </w:r>
    </w:p>
    <w:p w:rsidR="004C1739" w:rsidRPr="004C1739" w:rsidRDefault="004C1739" w:rsidP="004C1739">
      <w:pPr>
        <w:pStyle w:val="Standard"/>
        <w:rPr>
          <w:rFonts w:asciiTheme="minorHAnsi" w:hAnsiTheme="minorHAnsi"/>
        </w:rPr>
      </w:pPr>
      <w:r w:rsidRPr="004C1739">
        <w:rPr>
          <w:rFonts w:asciiTheme="minorHAnsi" w:hAnsiTheme="minorHAnsi"/>
          <w:b/>
        </w:rPr>
        <w:t>Hawaii Service Learning Trip:</w:t>
      </w:r>
    </w:p>
    <w:p w:rsidR="004C1739" w:rsidRPr="004C1739" w:rsidRDefault="004C1739" w:rsidP="004C1739">
      <w:pPr>
        <w:pStyle w:val="Standard"/>
        <w:rPr>
          <w:rFonts w:asciiTheme="minorHAnsi" w:hAnsiTheme="minorHAnsi"/>
        </w:rPr>
      </w:pPr>
      <w:r w:rsidRPr="004C1739">
        <w:rPr>
          <w:rFonts w:asciiTheme="minorHAnsi" w:hAnsiTheme="minorHAnsi"/>
        </w:rPr>
        <w:t>Greg Whalen</w:t>
      </w:r>
    </w:p>
    <w:p w:rsidR="004C1739" w:rsidRPr="004C1739" w:rsidRDefault="004C1739" w:rsidP="004C1739">
      <w:pPr>
        <w:pStyle w:val="Standard"/>
        <w:rPr>
          <w:rFonts w:asciiTheme="minorHAnsi" w:hAnsiTheme="minorHAnsi"/>
        </w:rPr>
      </w:pPr>
      <w:r w:rsidRPr="004C1739">
        <w:rPr>
          <w:rFonts w:asciiTheme="minorHAnsi" w:hAnsiTheme="minorHAnsi"/>
        </w:rPr>
        <w:t>Reece Lehman</w:t>
      </w:r>
    </w:p>
    <w:p w:rsidR="004C1739" w:rsidRPr="004C1739" w:rsidRDefault="004C1739" w:rsidP="004C1739">
      <w:pPr>
        <w:pStyle w:val="Standard"/>
        <w:rPr>
          <w:rFonts w:asciiTheme="minorHAnsi" w:hAnsiTheme="minorHAnsi"/>
        </w:rPr>
      </w:pPr>
      <w:r w:rsidRPr="004C1739">
        <w:rPr>
          <w:rFonts w:asciiTheme="minorHAnsi" w:hAnsiTheme="minorHAnsi"/>
        </w:rPr>
        <w:t>Brittany Carlson</w:t>
      </w:r>
    </w:p>
    <w:p w:rsidR="004C1739" w:rsidRPr="004C1739" w:rsidRDefault="004C1739" w:rsidP="004C1739">
      <w:pPr>
        <w:pStyle w:val="Standard"/>
        <w:rPr>
          <w:rFonts w:asciiTheme="minorHAnsi" w:hAnsiTheme="minorHAnsi"/>
        </w:rPr>
      </w:pPr>
      <w:r w:rsidRPr="004C1739">
        <w:rPr>
          <w:rFonts w:asciiTheme="minorHAnsi" w:hAnsiTheme="minorHAnsi"/>
        </w:rPr>
        <w:t>Steven Gamroth</w:t>
      </w:r>
    </w:p>
    <w:p w:rsidR="004C1739" w:rsidRPr="004C1739" w:rsidRDefault="004C1739" w:rsidP="004C1739">
      <w:pPr>
        <w:pStyle w:val="Standard"/>
        <w:rPr>
          <w:rFonts w:asciiTheme="minorHAnsi" w:hAnsiTheme="minorHAnsi"/>
        </w:rPr>
      </w:pPr>
      <w:r w:rsidRPr="004C1739">
        <w:rPr>
          <w:rFonts w:asciiTheme="minorHAnsi" w:hAnsiTheme="minorHAnsi"/>
        </w:rPr>
        <w:t>Gina Gamroth</w:t>
      </w:r>
    </w:p>
    <w:p w:rsidR="004C1739" w:rsidRPr="004C1739" w:rsidRDefault="004C1739" w:rsidP="004C1739">
      <w:pPr>
        <w:pStyle w:val="Standard"/>
        <w:rPr>
          <w:rFonts w:asciiTheme="minorHAnsi" w:hAnsiTheme="minorHAnsi"/>
        </w:rPr>
      </w:pPr>
      <w:r w:rsidRPr="004C1739">
        <w:rPr>
          <w:rFonts w:asciiTheme="minorHAnsi" w:hAnsiTheme="minorHAnsi"/>
        </w:rPr>
        <w:t>Brian Gamroth</w:t>
      </w:r>
    </w:p>
    <w:p w:rsidR="004C1739" w:rsidRPr="004C1739" w:rsidRDefault="004C1739" w:rsidP="004C1739">
      <w:pPr>
        <w:pStyle w:val="Standard"/>
        <w:rPr>
          <w:rFonts w:asciiTheme="minorHAnsi" w:hAnsiTheme="minorHAnsi"/>
        </w:rPr>
      </w:pPr>
      <w:r w:rsidRPr="004C1739">
        <w:rPr>
          <w:rFonts w:asciiTheme="minorHAnsi" w:hAnsiTheme="minorHAnsi"/>
        </w:rPr>
        <w:t>No youth were present to request going on this trip.  There are only 2 openings.  There are 24 hours left to let Seth know that they are planning to go, otherwise they will not be going.  We reached Greg Whalen, and he said he has decided he will not be going.</w:t>
      </w:r>
    </w:p>
    <w:p w:rsidR="004C1739" w:rsidRPr="004C1739" w:rsidRDefault="004C1739" w:rsidP="004C1739">
      <w:pPr>
        <w:pStyle w:val="Standard"/>
        <w:rPr>
          <w:rFonts w:asciiTheme="minorHAnsi" w:hAnsiTheme="minorHAnsi"/>
        </w:rPr>
      </w:pPr>
    </w:p>
    <w:p w:rsidR="004C1739" w:rsidRPr="004C1739" w:rsidRDefault="004C1739" w:rsidP="004C1739">
      <w:pPr>
        <w:pStyle w:val="Standard"/>
        <w:rPr>
          <w:rFonts w:asciiTheme="minorHAnsi" w:hAnsiTheme="minorHAnsi"/>
          <w:b/>
          <w:bCs/>
        </w:rPr>
      </w:pPr>
      <w:r w:rsidRPr="004C1739">
        <w:rPr>
          <w:rFonts w:asciiTheme="minorHAnsi" w:hAnsiTheme="minorHAnsi"/>
          <w:b/>
          <w:bCs/>
        </w:rPr>
        <w:t>Key Award Review:</w:t>
      </w:r>
    </w:p>
    <w:p w:rsidR="004C1739" w:rsidRPr="004C1739" w:rsidRDefault="004C1739" w:rsidP="004C1739">
      <w:pPr>
        <w:pStyle w:val="Standard"/>
        <w:rPr>
          <w:rFonts w:asciiTheme="minorHAnsi" w:hAnsiTheme="minorHAnsi"/>
        </w:rPr>
      </w:pPr>
      <w:r w:rsidRPr="004C1739">
        <w:rPr>
          <w:rFonts w:asciiTheme="minorHAnsi" w:hAnsiTheme="minorHAnsi"/>
        </w:rPr>
        <w:t xml:space="preserve">Discussion of Key Award applicants occurred.  </w:t>
      </w:r>
      <w:r w:rsidR="007117CC">
        <w:rPr>
          <w:rFonts w:asciiTheme="minorHAnsi" w:hAnsiTheme="minorHAnsi"/>
        </w:rPr>
        <w:t>All applicants</w:t>
      </w:r>
      <w:r w:rsidRPr="004C1739">
        <w:rPr>
          <w:rFonts w:asciiTheme="minorHAnsi" w:hAnsiTheme="minorHAnsi"/>
        </w:rPr>
        <w:t xml:space="preserve"> will get a letter from Seth letting them know</w:t>
      </w:r>
      <w:r w:rsidR="007117CC">
        <w:rPr>
          <w:rFonts w:asciiTheme="minorHAnsi" w:hAnsiTheme="minorHAnsi"/>
        </w:rPr>
        <w:t xml:space="preserve"> they were chosen or not.</w:t>
      </w:r>
    </w:p>
    <w:p w:rsidR="004C1739" w:rsidRPr="004C1739" w:rsidRDefault="004C1739" w:rsidP="004C1739">
      <w:pPr>
        <w:pStyle w:val="Standard"/>
        <w:rPr>
          <w:rFonts w:asciiTheme="minorHAnsi" w:hAnsiTheme="minorHAnsi"/>
          <w:b/>
        </w:rPr>
      </w:pPr>
    </w:p>
    <w:p w:rsidR="004C1739" w:rsidRPr="004C1739" w:rsidRDefault="004C1739" w:rsidP="004C1739">
      <w:pPr>
        <w:pStyle w:val="Standard"/>
        <w:rPr>
          <w:rFonts w:asciiTheme="minorHAnsi" w:hAnsiTheme="minorHAnsi"/>
        </w:rPr>
      </w:pPr>
      <w:r w:rsidRPr="004C1739">
        <w:rPr>
          <w:rFonts w:asciiTheme="minorHAnsi" w:eastAsia="Times New Roman" w:hAnsiTheme="minorHAnsi"/>
        </w:rPr>
        <w:t>Secretaries Report- none</w:t>
      </w:r>
    </w:p>
    <w:p w:rsidR="004C1739" w:rsidRPr="004C1739" w:rsidRDefault="004C1739" w:rsidP="004C1739">
      <w:pPr>
        <w:pStyle w:val="Standard"/>
        <w:rPr>
          <w:rFonts w:asciiTheme="minorHAnsi" w:hAnsiTheme="minorHAnsi"/>
        </w:rPr>
      </w:pPr>
      <w:r w:rsidRPr="004C1739">
        <w:rPr>
          <w:rFonts w:asciiTheme="minorHAnsi" w:eastAsia="Times New Roman" w:hAnsiTheme="minorHAnsi"/>
        </w:rPr>
        <w:t>Treasuries Report- none</w:t>
      </w:r>
    </w:p>
    <w:p w:rsidR="004C1739" w:rsidRPr="004C1739" w:rsidRDefault="004C1739" w:rsidP="004C1739">
      <w:pPr>
        <w:pStyle w:val="Standard"/>
        <w:rPr>
          <w:rFonts w:asciiTheme="minorHAnsi" w:eastAsia="Times New Roman" w:hAnsiTheme="minorHAnsi"/>
        </w:rPr>
      </w:pPr>
    </w:p>
    <w:p w:rsidR="004C1739" w:rsidRPr="004C1739" w:rsidRDefault="004C1739" w:rsidP="004C1739">
      <w:pPr>
        <w:pStyle w:val="Standard"/>
        <w:rPr>
          <w:rFonts w:asciiTheme="minorHAnsi" w:hAnsiTheme="minorHAnsi"/>
        </w:rPr>
      </w:pPr>
    </w:p>
    <w:p w:rsidR="004C1739" w:rsidRPr="004C1739" w:rsidRDefault="004C1739" w:rsidP="004C1739">
      <w:pPr>
        <w:pStyle w:val="Standard"/>
        <w:rPr>
          <w:rFonts w:asciiTheme="minorHAnsi" w:hAnsiTheme="minorHAnsi"/>
        </w:rPr>
      </w:pPr>
      <w:r w:rsidRPr="004C1739">
        <w:rPr>
          <w:rFonts w:asciiTheme="minorHAnsi" w:eastAsia="Times New Roman" w:hAnsiTheme="minorHAnsi"/>
          <w:b/>
        </w:rPr>
        <w:lastRenderedPageBreak/>
        <w:t xml:space="preserve">Educator's Report:  </w:t>
      </w:r>
      <w:r w:rsidRPr="004C1739">
        <w:rPr>
          <w:rFonts w:asciiTheme="minorHAnsi" w:eastAsia="Times New Roman" w:hAnsiTheme="minorHAnsi"/>
        </w:rPr>
        <w:t xml:space="preserve">Seth has had a busy fall.  </w:t>
      </w:r>
      <w:r w:rsidR="007117CC">
        <w:rPr>
          <w:rFonts w:asciiTheme="minorHAnsi" w:eastAsia="Times New Roman" w:hAnsiTheme="minorHAnsi"/>
        </w:rPr>
        <w:t>He</w:t>
      </w:r>
      <w:r w:rsidRPr="004C1739">
        <w:rPr>
          <w:rFonts w:asciiTheme="minorHAnsi" w:eastAsia="Times New Roman" w:hAnsiTheme="minorHAnsi"/>
        </w:rPr>
        <w:t xml:space="preserve"> went to the National 4-H conference in Minneapolis where he presented on 4-H robotics with 2 colleagues, and attended 9 other sessions.  It was</w:t>
      </w:r>
      <w:r w:rsidR="007117CC">
        <w:rPr>
          <w:rFonts w:asciiTheme="minorHAnsi" w:eastAsia="Times New Roman" w:hAnsiTheme="minorHAnsi"/>
        </w:rPr>
        <w:t xml:space="preserve"> a very intense and good time. </w:t>
      </w:r>
      <w:r w:rsidRPr="004C1739">
        <w:rPr>
          <w:rFonts w:asciiTheme="minorHAnsi" w:eastAsia="Times New Roman" w:hAnsiTheme="minorHAnsi"/>
        </w:rPr>
        <w:t xml:space="preserve"> In the next 3 weeks he has after school programs and science programs, as well as gearing up for Foods Revue and Performing Arts Festival.  Science Camp in the past has been aided by </w:t>
      </w:r>
      <w:proofErr w:type="spellStart"/>
      <w:r w:rsidRPr="004C1739">
        <w:rPr>
          <w:rFonts w:asciiTheme="minorHAnsi" w:eastAsia="Times New Roman" w:hAnsiTheme="minorHAnsi"/>
        </w:rPr>
        <w:t>Americorps</w:t>
      </w:r>
      <w:proofErr w:type="spellEnd"/>
      <w:r w:rsidRPr="004C1739">
        <w:rPr>
          <w:rFonts w:asciiTheme="minorHAnsi" w:eastAsia="Times New Roman" w:hAnsiTheme="minorHAnsi"/>
        </w:rPr>
        <w:t xml:space="preserve"> and VISTA.  This next summer they probably won't have the funding for that.  </w:t>
      </w:r>
    </w:p>
    <w:p w:rsidR="004C1739" w:rsidRPr="004C1739" w:rsidRDefault="004C1739" w:rsidP="004C1739">
      <w:pPr>
        <w:pStyle w:val="Standard"/>
        <w:rPr>
          <w:rFonts w:asciiTheme="minorHAnsi" w:hAnsiTheme="minorHAnsi"/>
        </w:rPr>
      </w:pPr>
      <w:r w:rsidRPr="004C1739">
        <w:rPr>
          <w:rFonts w:asciiTheme="minorHAnsi" w:eastAsia="Times New Roman" w:hAnsiTheme="minorHAnsi"/>
        </w:rPr>
        <w:t>Keep looking at the on-line calendar, Seth keeps that up to date.</w:t>
      </w:r>
    </w:p>
    <w:p w:rsidR="004C1739" w:rsidRPr="004C1739" w:rsidRDefault="004C1739" w:rsidP="004C1739">
      <w:pPr>
        <w:pStyle w:val="ListParagraph"/>
        <w:spacing w:after="120"/>
        <w:rPr>
          <w:rFonts w:asciiTheme="minorHAnsi" w:hAnsiTheme="minorHAnsi"/>
        </w:rPr>
      </w:pPr>
    </w:p>
    <w:p w:rsidR="004C1739" w:rsidRPr="004C1739" w:rsidRDefault="004C1739" w:rsidP="004C1739">
      <w:pPr>
        <w:pStyle w:val="Standard"/>
        <w:spacing w:after="120"/>
        <w:rPr>
          <w:rFonts w:asciiTheme="minorHAnsi" w:hAnsiTheme="minorHAnsi"/>
        </w:rPr>
      </w:pPr>
      <w:r w:rsidRPr="004C1739">
        <w:rPr>
          <w:rFonts w:asciiTheme="minorHAnsi" w:hAnsiTheme="minorHAnsi"/>
          <w:color w:val="00000A"/>
        </w:rPr>
        <w:t>Committee Reports:</w:t>
      </w:r>
    </w:p>
    <w:p w:rsidR="004C1739" w:rsidRPr="004C1739" w:rsidRDefault="004C1739" w:rsidP="004C1739">
      <w:pPr>
        <w:pStyle w:val="Standard"/>
        <w:numPr>
          <w:ilvl w:val="0"/>
          <w:numId w:val="3"/>
        </w:numPr>
        <w:spacing w:after="120"/>
        <w:rPr>
          <w:rFonts w:asciiTheme="minorHAnsi" w:hAnsiTheme="minorHAnsi"/>
        </w:rPr>
      </w:pPr>
      <w:r w:rsidRPr="004C1739">
        <w:rPr>
          <w:rFonts w:asciiTheme="minorHAnsi" w:hAnsiTheme="minorHAnsi"/>
        </w:rPr>
        <w:t>Clover College- Seth Spencer:  30 youth participated, the kids really enjoyed it.  The Board encouraged Seth to keep doing it each year, to keep up the momentum.</w:t>
      </w:r>
    </w:p>
    <w:p w:rsidR="004C1739" w:rsidRPr="004C1739" w:rsidRDefault="004C1739" w:rsidP="004C1739">
      <w:pPr>
        <w:pStyle w:val="Standard"/>
        <w:numPr>
          <w:ilvl w:val="0"/>
          <w:numId w:val="2"/>
        </w:numPr>
        <w:spacing w:after="120"/>
        <w:rPr>
          <w:rFonts w:asciiTheme="minorHAnsi" w:hAnsiTheme="minorHAnsi"/>
        </w:rPr>
      </w:pPr>
      <w:r w:rsidRPr="004C1739">
        <w:rPr>
          <w:rFonts w:asciiTheme="minorHAnsi" w:hAnsiTheme="minorHAnsi"/>
          <w:color w:val="00000A"/>
        </w:rPr>
        <w:t xml:space="preserve">Plat Books- Seth Spencer/Heather Smock:  </w:t>
      </w:r>
      <w:r w:rsidRPr="004C1739">
        <w:rPr>
          <w:rFonts w:asciiTheme="minorHAnsi" w:hAnsiTheme="minorHAnsi"/>
          <w:color w:val="00000A"/>
          <w:shd w:val="clear" w:color="auto" w:fill="FFFF00"/>
        </w:rPr>
        <w:t>We received $9,975 from ads, and the Plat books cost $13,500 to make.</w:t>
      </w:r>
      <w:r w:rsidRPr="004C1739">
        <w:rPr>
          <w:rFonts w:asciiTheme="minorHAnsi" w:hAnsiTheme="minorHAnsi"/>
          <w:color w:val="00000A"/>
        </w:rPr>
        <w:t xml:space="preserve">  We only need to sell about 150 books to break even.  We have sold about 240 so far.  Seth ordered 250 more.   We could consider selling county maps to the municipalities, for their town hall, cost about </w:t>
      </w:r>
      <w:r w:rsidRPr="004C1739">
        <w:rPr>
          <w:rFonts w:asciiTheme="minorHAnsi" w:hAnsiTheme="minorHAnsi"/>
          <w:color w:val="00000A"/>
          <w:shd w:val="clear" w:color="auto" w:fill="FFFF00"/>
        </w:rPr>
        <w:t xml:space="preserve">$45.  </w:t>
      </w:r>
      <w:r w:rsidRPr="004C1739">
        <w:rPr>
          <w:rFonts w:asciiTheme="minorHAnsi" w:hAnsiTheme="minorHAnsi"/>
          <w:color w:val="00000A"/>
        </w:rPr>
        <w:t xml:space="preserve">The Arrow Shopper has ad space ready for us, let's make an </w:t>
      </w:r>
      <w:proofErr w:type="spellStart"/>
      <w:r w:rsidRPr="004C1739">
        <w:rPr>
          <w:rFonts w:asciiTheme="minorHAnsi" w:hAnsiTheme="minorHAnsi"/>
          <w:color w:val="00000A"/>
        </w:rPr>
        <w:t>ad.</w:t>
      </w:r>
      <w:proofErr w:type="spellEnd"/>
      <w:r w:rsidRPr="004C1739">
        <w:rPr>
          <w:rFonts w:asciiTheme="minorHAnsi" w:hAnsiTheme="minorHAnsi"/>
          <w:color w:val="00000A"/>
        </w:rPr>
        <w:t xml:space="preserve">  Seth says, “o.k.</w:t>
      </w:r>
      <w:proofErr w:type="gramStart"/>
      <w:r w:rsidRPr="004C1739">
        <w:rPr>
          <w:rFonts w:asciiTheme="minorHAnsi" w:hAnsiTheme="minorHAnsi"/>
          <w:color w:val="00000A"/>
        </w:rPr>
        <w:t>”.</w:t>
      </w:r>
      <w:proofErr w:type="gramEnd"/>
      <w:r w:rsidRPr="004C1739">
        <w:rPr>
          <w:rFonts w:asciiTheme="minorHAnsi" w:hAnsiTheme="minorHAnsi"/>
          <w:color w:val="00000A"/>
        </w:rPr>
        <w:t xml:space="preserve">  There was a suggestion to donate one book to the woman who worked a lot on the maps.</w:t>
      </w:r>
    </w:p>
    <w:p w:rsidR="004C1739" w:rsidRPr="004C1739" w:rsidRDefault="004C1739" w:rsidP="004C1739">
      <w:pPr>
        <w:pStyle w:val="Standard"/>
        <w:spacing w:after="120"/>
        <w:rPr>
          <w:rFonts w:asciiTheme="minorHAnsi" w:hAnsiTheme="minorHAnsi"/>
        </w:rPr>
      </w:pPr>
      <w:r w:rsidRPr="004C1739">
        <w:rPr>
          <w:rFonts w:asciiTheme="minorHAnsi" w:hAnsiTheme="minorHAnsi"/>
        </w:rPr>
        <w:t xml:space="preserve">Old Business:  </w:t>
      </w:r>
    </w:p>
    <w:p w:rsidR="004C1739" w:rsidRPr="004C1739" w:rsidRDefault="004C1739" w:rsidP="004C1739">
      <w:pPr>
        <w:pStyle w:val="ListParagraph"/>
        <w:numPr>
          <w:ilvl w:val="0"/>
          <w:numId w:val="4"/>
        </w:numPr>
        <w:spacing w:after="120"/>
        <w:rPr>
          <w:rFonts w:asciiTheme="minorHAnsi" w:hAnsiTheme="minorHAnsi"/>
        </w:rPr>
      </w:pPr>
      <w:r w:rsidRPr="004C1739">
        <w:rPr>
          <w:rFonts w:asciiTheme="minorHAnsi" w:eastAsia="Times New Roman" w:hAnsiTheme="minorHAnsi"/>
        </w:rPr>
        <w:t>Foods Revue is 1/24/15.  Deadline for applications is 12/17/14.  Forms will be in the December newsletter.  The judging forms were accidentally put in the November issue.  Performing Arts Festival is 2/14/15 at Whitehall High School, which will include Clothing Review and Funding Requests to the Leaders Board.  Area Fest is 3/21/15 at the same location.</w:t>
      </w:r>
    </w:p>
    <w:p w:rsidR="004C1739" w:rsidRPr="004C1739" w:rsidRDefault="004C1739" w:rsidP="004C1739">
      <w:pPr>
        <w:pStyle w:val="ListParagraph"/>
        <w:spacing w:after="120"/>
        <w:rPr>
          <w:rFonts w:asciiTheme="minorHAnsi" w:hAnsiTheme="minorHAnsi"/>
        </w:rPr>
      </w:pPr>
    </w:p>
    <w:p w:rsidR="004C1739" w:rsidRPr="004C1739" w:rsidRDefault="004C1739" w:rsidP="004C1739">
      <w:pPr>
        <w:pStyle w:val="Standard"/>
        <w:spacing w:after="120"/>
        <w:rPr>
          <w:rFonts w:asciiTheme="minorHAnsi" w:hAnsiTheme="minorHAnsi"/>
        </w:rPr>
      </w:pPr>
      <w:r w:rsidRPr="004C1739">
        <w:rPr>
          <w:rFonts w:asciiTheme="minorHAnsi" w:hAnsiTheme="minorHAnsi"/>
        </w:rPr>
        <w:t>New Business:</w:t>
      </w:r>
    </w:p>
    <w:p w:rsidR="004C1739" w:rsidRPr="004C1739" w:rsidRDefault="004C1739" w:rsidP="004C1739">
      <w:pPr>
        <w:pStyle w:val="ListParagraph"/>
        <w:numPr>
          <w:ilvl w:val="0"/>
          <w:numId w:val="1"/>
        </w:numPr>
        <w:spacing w:after="120"/>
        <w:rPr>
          <w:rFonts w:asciiTheme="minorHAnsi" w:hAnsiTheme="minorHAnsi"/>
        </w:rPr>
      </w:pPr>
      <w:r w:rsidRPr="004C1739">
        <w:rPr>
          <w:rFonts w:asciiTheme="minorHAnsi" w:hAnsiTheme="minorHAnsi"/>
        </w:rPr>
        <w:t>Hosting All-Area Performing Arts Festival-Saturday, March 21</w:t>
      </w:r>
      <w:r w:rsidRPr="004C1739">
        <w:rPr>
          <w:rFonts w:asciiTheme="minorHAnsi" w:hAnsiTheme="minorHAnsi"/>
          <w:vertAlign w:val="superscript"/>
        </w:rPr>
        <w:t>st</w:t>
      </w:r>
      <w:r w:rsidRPr="004C1739">
        <w:rPr>
          <w:rFonts w:asciiTheme="minorHAnsi" w:hAnsiTheme="minorHAnsi"/>
        </w:rPr>
        <w:t>- Seth discussed some things needed to get ready.</w:t>
      </w:r>
    </w:p>
    <w:p w:rsidR="004C1739" w:rsidRPr="004C1739" w:rsidRDefault="004C1739" w:rsidP="004C1739">
      <w:pPr>
        <w:pStyle w:val="ListParagraph"/>
        <w:numPr>
          <w:ilvl w:val="0"/>
          <w:numId w:val="1"/>
        </w:numPr>
        <w:spacing w:after="120"/>
        <w:rPr>
          <w:rFonts w:asciiTheme="minorHAnsi" w:hAnsiTheme="minorHAnsi"/>
        </w:rPr>
      </w:pPr>
      <w:r w:rsidRPr="004C1739">
        <w:rPr>
          <w:rFonts w:asciiTheme="minorHAnsi" w:hAnsiTheme="minorHAnsi"/>
        </w:rPr>
        <w:t>JoAnn nominated Rosa Mooney to be part of the Leaders Board.  Rosa accepted.  Wina seconded, motion passed.</w:t>
      </w:r>
    </w:p>
    <w:p w:rsidR="004C1739" w:rsidRPr="007117CC" w:rsidRDefault="004C1739" w:rsidP="004C1739">
      <w:pPr>
        <w:pStyle w:val="ListParagraph"/>
        <w:numPr>
          <w:ilvl w:val="0"/>
          <w:numId w:val="1"/>
        </w:numPr>
        <w:spacing w:after="120"/>
        <w:rPr>
          <w:rFonts w:asciiTheme="minorHAnsi" w:hAnsiTheme="minorHAnsi"/>
        </w:rPr>
      </w:pPr>
      <w:proofErr w:type="spellStart"/>
      <w:r w:rsidRPr="004C1739">
        <w:rPr>
          <w:rFonts w:asciiTheme="minorHAnsi" w:hAnsiTheme="minorHAnsi"/>
        </w:rPr>
        <w:t>Hegg</w:t>
      </w:r>
      <w:proofErr w:type="spellEnd"/>
      <w:r w:rsidRPr="004C1739">
        <w:rPr>
          <w:rFonts w:asciiTheme="minorHAnsi" w:hAnsiTheme="minorHAnsi"/>
        </w:rPr>
        <w:t xml:space="preserve"> Happy Harvesters requested that they be allowed to make a memorial bench for the fairgrounds, using the money they had submitted to the board after dissolving.  JoAnn moved they can be reimbursed a dollar amount for a memorial bench if completed by 6/30/15.  Wendy </w:t>
      </w:r>
      <w:r w:rsidRPr="007117CC">
        <w:rPr>
          <w:rFonts w:asciiTheme="minorHAnsi" w:hAnsiTheme="minorHAnsi"/>
        </w:rPr>
        <w:t>seconded.  5 ayes, 1 nay, motion passed.</w:t>
      </w:r>
    </w:p>
    <w:p w:rsidR="004C1739" w:rsidRPr="004C1739" w:rsidRDefault="004C1739" w:rsidP="004C1739">
      <w:pPr>
        <w:pStyle w:val="ListParagraph"/>
        <w:numPr>
          <w:ilvl w:val="0"/>
          <w:numId w:val="1"/>
        </w:numPr>
        <w:spacing w:after="120"/>
        <w:rPr>
          <w:rFonts w:asciiTheme="minorHAnsi" w:hAnsiTheme="minorHAnsi"/>
        </w:rPr>
      </w:pPr>
      <w:r w:rsidRPr="007117CC">
        <w:rPr>
          <w:rFonts w:asciiTheme="minorHAnsi" w:hAnsiTheme="minorHAnsi"/>
        </w:rPr>
        <w:t>The Galesville Masons donated</w:t>
      </w:r>
      <w:r w:rsidR="007117CC">
        <w:rPr>
          <w:rFonts w:asciiTheme="minorHAnsi" w:hAnsiTheme="minorHAnsi"/>
        </w:rPr>
        <w:t xml:space="preserve"> $1,000</w:t>
      </w:r>
      <w:r w:rsidRPr="007117CC">
        <w:rPr>
          <w:rFonts w:asciiTheme="minorHAnsi" w:hAnsiTheme="minorHAnsi"/>
        </w:rPr>
        <w:t xml:space="preserve"> to Trempealeau County 4-H.  Seth will send a Thank You to them, and acknowledge it in the Clover</w:t>
      </w:r>
      <w:r w:rsidRPr="004C1739">
        <w:rPr>
          <w:rFonts w:asciiTheme="minorHAnsi" w:hAnsiTheme="minorHAnsi"/>
        </w:rPr>
        <w:t xml:space="preserve"> </w:t>
      </w:r>
      <w:proofErr w:type="spellStart"/>
      <w:r w:rsidRPr="004C1739">
        <w:rPr>
          <w:rFonts w:asciiTheme="minorHAnsi" w:hAnsiTheme="minorHAnsi"/>
        </w:rPr>
        <w:t>disPatch</w:t>
      </w:r>
      <w:proofErr w:type="spellEnd"/>
      <w:r w:rsidRPr="004C1739">
        <w:rPr>
          <w:rFonts w:asciiTheme="minorHAnsi" w:hAnsiTheme="minorHAnsi"/>
        </w:rPr>
        <w:t xml:space="preserve"> newsletter.  He will include an address for clubs to also send a Thank You.  Kim moved that we put the money into general funds, Rosa seconded.  All approved.</w:t>
      </w:r>
    </w:p>
    <w:p w:rsidR="004C1739" w:rsidRPr="004C1739" w:rsidRDefault="004C1739" w:rsidP="004C1739">
      <w:pPr>
        <w:pStyle w:val="ListParagraph"/>
        <w:spacing w:after="120"/>
        <w:ind w:left="0"/>
        <w:rPr>
          <w:rFonts w:asciiTheme="minorHAnsi" w:hAnsiTheme="minorHAnsi"/>
        </w:rPr>
      </w:pPr>
    </w:p>
    <w:p w:rsidR="004C1739" w:rsidRPr="004C1739" w:rsidRDefault="004C1739" w:rsidP="004C1739">
      <w:pPr>
        <w:pStyle w:val="Standard"/>
        <w:spacing w:after="120"/>
        <w:rPr>
          <w:rFonts w:asciiTheme="minorHAnsi" w:hAnsiTheme="minorHAnsi"/>
        </w:rPr>
      </w:pPr>
      <w:r w:rsidRPr="004C1739">
        <w:rPr>
          <w:rFonts w:asciiTheme="minorHAnsi" w:eastAsia="Times New Roman" w:hAnsiTheme="minorHAnsi"/>
        </w:rPr>
        <w:lastRenderedPageBreak/>
        <w:t>Any other New Business</w:t>
      </w:r>
    </w:p>
    <w:p w:rsidR="004C1739" w:rsidRPr="004C1739" w:rsidRDefault="004C1739" w:rsidP="004C1739">
      <w:pPr>
        <w:pStyle w:val="Standard"/>
        <w:spacing w:after="120"/>
        <w:rPr>
          <w:rFonts w:asciiTheme="minorHAnsi" w:hAnsiTheme="minorHAnsi"/>
        </w:rPr>
      </w:pPr>
      <w:r w:rsidRPr="004C1739">
        <w:rPr>
          <w:rFonts w:asciiTheme="minorHAnsi" w:eastAsia="Times New Roman" w:hAnsiTheme="minorHAnsi"/>
        </w:rPr>
        <w:tab/>
        <w:t>Shooting Sports:  Archery begins on 1/20/15 and runs for 6 weeks every Tuesday evening from 6:30 to 8:00, through 2/24/15.  It will take place at Whitehall Pigeon Rod and Gun Club.  15 youth may participate, age 9 and up.  The cost is $15.  Registration forms should be sent to Seth by 1/10/15.  We are looking for more adult volunteers to become archery certified.  This costs $70, and the course is offered twice a year.  This would allow more instructors to take turns with leading the 4-H archery class.</w:t>
      </w:r>
    </w:p>
    <w:p w:rsidR="004C1739" w:rsidRPr="004C1739" w:rsidRDefault="004C1739" w:rsidP="004C1739">
      <w:pPr>
        <w:pStyle w:val="Standard"/>
        <w:spacing w:after="120"/>
        <w:rPr>
          <w:rFonts w:asciiTheme="minorHAnsi" w:hAnsiTheme="minorHAnsi"/>
        </w:rPr>
      </w:pPr>
      <w:r w:rsidRPr="004C1739">
        <w:rPr>
          <w:rFonts w:asciiTheme="minorHAnsi" w:eastAsia="Times New Roman" w:hAnsiTheme="minorHAnsi"/>
        </w:rPr>
        <w:t xml:space="preserve">Next meeting 01/26 @ </w:t>
      </w:r>
      <w:proofErr w:type="spellStart"/>
      <w:r w:rsidRPr="004C1739">
        <w:rPr>
          <w:rFonts w:asciiTheme="minorHAnsi" w:eastAsia="Times New Roman" w:hAnsiTheme="minorHAnsi"/>
        </w:rPr>
        <w:t>Tremplo</w:t>
      </w:r>
      <w:proofErr w:type="spellEnd"/>
      <w:r w:rsidRPr="004C1739">
        <w:rPr>
          <w:rFonts w:asciiTheme="minorHAnsi" w:eastAsia="Times New Roman" w:hAnsiTheme="minorHAnsi"/>
        </w:rPr>
        <w:t xml:space="preserve"> Room- 6:30 pm</w:t>
      </w:r>
    </w:p>
    <w:p w:rsidR="004C1739" w:rsidRPr="004C1739" w:rsidRDefault="004C1739" w:rsidP="004C1739">
      <w:pPr>
        <w:pStyle w:val="Standard"/>
        <w:spacing w:after="120"/>
        <w:rPr>
          <w:rFonts w:asciiTheme="minorHAnsi" w:hAnsiTheme="minorHAnsi"/>
        </w:rPr>
      </w:pPr>
      <w:r w:rsidRPr="004C1739">
        <w:rPr>
          <w:rFonts w:asciiTheme="minorHAnsi" w:eastAsia="Times New Roman" w:hAnsiTheme="minorHAnsi"/>
        </w:rPr>
        <w:t>Adjournment:  Around 8:30pm, Kim moved to adjourn the meeting.  JoAnn seconded, all approved.</w:t>
      </w:r>
    </w:p>
    <w:p w:rsidR="004C0C5E" w:rsidRDefault="004C0C5E"/>
    <w:sectPr w:rsidR="004C0C5E" w:rsidSect="00CE396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42FC"/>
    <w:multiLevelType w:val="multilevel"/>
    <w:tmpl w:val="10C46F32"/>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855210E"/>
    <w:multiLevelType w:val="multilevel"/>
    <w:tmpl w:val="9F1ECCD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 w:numId="3">
    <w:abstractNumId w:val="1"/>
    <w:lvlOverride w:ilvl="0"/>
  </w:num>
  <w:num w:numId="4">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CE4"/>
    <w:rsid w:val="004C0C5E"/>
    <w:rsid w:val="004C1739"/>
    <w:rsid w:val="007117CC"/>
    <w:rsid w:val="00FB0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C1739"/>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paragraph" w:styleId="ListParagraph">
    <w:name w:val="List Paragraph"/>
    <w:basedOn w:val="Standard"/>
    <w:rsid w:val="004C1739"/>
    <w:pPr>
      <w:ind w:left="720"/>
    </w:pPr>
  </w:style>
  <w:style w:type="numbering" w:customStyle="1" w:styleId="WWNum7">
    <w:name w:val="WWNum7"/>
    <w:basedOn w:val="NoList"/>
    <w:rsid w:val="004C1739"/>
    <w:pPr>
      <w:numPr>
        <w:numId w:val="1"/>
      </w:numPr>
    </w:pPr>
  </w:style>
  <w:style w:type="numbering" w:customStyle="1" w:styleId="WWNum8">
    <w:name w:val="WWNum8"/>
    <w:basedOn w:val="NoList"/>
    <w:rsid w:val="004C1739"/>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3628</Characters>
  <Application>Microsoft Office Word</Application>
  <DocSecurity>0</DocSecurity>
  <Lines>30</Lines>
  <Paragraphs>8</Paragraphs>
  <ScaleCrop>false</ScaleCrop>
  <Company> </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SETHS</dc:creator>
  <cp:keywords/>
  <dc:description/>
  <cp:lastModifiedBy>SETHS</cp:lastModifiedBy>
  <cp:revision>3</cp:revision>
  <dcterms:created xsi:type="dcterms:W3CDTF">2014-12-02T16:15:00Z</dcterms:created>
  <dcterms:modified xsi:type="dcterms:W3CDTF">2014-12-02T16:17:00Z</dcterms:modified>
</cp:coreProperties>
</file>